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44" w:rsidRDefault="00255044" w:rsidP="00F23F2E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255044" w:rsidRPr="00020232" w:rsidRDefault="00F23F2E" w:rsidP="00255044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 xml:space="preserve"> </w:t>
      </w:r>
    </w:p>
    <w:p w:rsidR="00F23F2E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EE5961">
        <w:rPr>
          <w:b/>
          <w:bCs/>
          <w:color w:val="000000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255044" w:rsidRPr="00EE5961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EE5961">
        <w:rPr>
          <w:b/>
          <w:bCs/>
          <w:color w:val="000000"/>
          <w:sz w:val="40"/>
          <w:szCs w:val="40"/>
        </w:rPr>
        <w:t>«Детский сад комбинированного вида № 25»</w:t>
      </w: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23F2E" w:rsidRDefault="00F23F2E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Pr="00B60E30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Рекомендации для педагогов ДОО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  <w:r w:rsidRPr="00255044">
        <w:rPr>
          <w:b/>
          <w:sz w:val="56"/>
          <w:szCs w:val="56"/>
        </w:rPr>
        <w:t>«</w:t>
      </w:r>
      <w:r w:rsidRPr="00255044">
        <w:rPr>
          <w:rStyle w:val="c4"/>
          <w:b/>
          <w:bCs/>
          <w:color w:val="000000"/>
          <w:sz w:val="56"/>
          <w:szCs w:val="56"/>
        </w:rPr>
        <w:t xml:space="preserve">Игры и упражнения </w:t>
      </w: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255044">
        <w:rPr>
          <w:rStyle w:val="c4"/>
          <w:b/>
          <w:bCs/>
          <w:color w:val="000000"/>
          <w:sz w:val="56"/>
          <w:szCs w:val="56"/>
        </w:rPr>
        <w:t> </w:t>
      </w:r>
      <w:proofErr w:type="gramStart"/>
      <w:r w:rsidRPr="00255044">
        <w:rPr>
          <w:rStyle w:val="c4"/>
          <w:b/>
          <w:bCs/>
          <w:color w:val="000000"/>
          <w:sz w:val="56"/>
          <w:szCs w:val="56"/>
        </w:rPr>
        <w:t>по обучению грамоте в старшей и подготовительной группах</w:t>
      </w:r>
      <w:r w:rsidRPr="00255044">
        <w:rPr>
          <w:b/>
          <w:sz w:val="56"/>
          <w:szCs w:val="56"/>
        </w:rPr>
        <w:t>».</w:t>
      </w:r>
      <w:proofErr w:type="gramEnd"/>
    </w:p>
    <w:p w:rsidR="00255044" w:rsidRDefault="00255044" w:rsidP="00255044">
      <w:pPr>
        <w:pStyle w:val="a5"/>
      </w:pPr>
      <w:r>
        <w:t xml:space="preserve"> </w:t>
      </w: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181225" cy="2105025"/>
            <wp:effectExtent l="247650" t="247650" r="238125" b="238125"/>
            <wp:docPr id="3" name="Рисунок 1" descr="МБДОУ &quot;Каргасокский детский сад №27&quot; ::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&quot;Каргасокский детский сад №27&quot; ::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88873">
                      <a:off x="0" y="0"/>
                      <a:ext cx="2181225" cy="2105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 w:line="294" w:lineRule="atLeast"/>
        <w:ind w:left="495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Подготовили:</w:t>
      </w:r>
    </w:p>
    <w:p w:rsidR="00255044" w:rsidRDefault="00255044" w:rsidP="00255044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старший воспитатель Шмакова З.В.</w:t>
      </w:r>
    </w:p>
    <w:p w:rsidR="00255044" w:rsidRDefault="00255044" w:rsidP="00255044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</w:t>
      </w: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55044" w:rsidRDefault="00255044" w:rsidP="0025504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55044" w:rsidRPr="00255044" w:rsidRDefault="00F23F2E" w:rsidP="002550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c4"/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2023</w:t>
      </w:r>
      <w:r w:rsidR="00255044">
        <w:rPr>
          <w:b/>
          <w:bCs/>
          <w:color w:val="000000"/>
          <w:sz w:val="44"/>
          <w:szCs w:val="44"/>
        </w:rPr>
        <w:t>год</w:t>
      </w:r>
    </w:p>
    <w:p w:rsidR="009049F9" w:rsidRDefault="009049F9" w:rsidP="009049F9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</w:p>
    <w:p w:rsidR="009049F9" w:rsidRPr="009401D1" w:rsidRDefault="009049F9" w:rsidP="009049F9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lastRenderedPageBreak/>
        <w:t xml:space="preserve">Основой для обучения грамоте является </w:t>
      </w:r>
      <w:proofErr w:type="spellStart"/>
      <w:r w:rsidRPr="009401D1">
        <w:rPr>
          <w:sz w:val="26"/>
          <w:szCs w:val="26"/>
        </w:rPr>
        <w:t>общеречевое</w:t>
      </w:r>
      <w:proofErr w:type="spellEnd"/>
      <w:r w:rsidRPr="009401D1">
        <w:rPr>
          <w:sz w:val="26"/>
          <w:szCs w:val="26"/>
        </w:rPr>
        <w:t xml:space="preserve"> развитие детей. Поэтому при подготовке к обучению грамоте важен весь процесс речевого развития детей в детском саду: развитие связной речи, словаря, грамматической стороны речи, воспитание звуковой культуры речи. Исследования показали, что дети с хорошо развитой речью успешно овладевают грамотой и всеми другими учебными предметами. В современной методике принят звуковой аналитико-синтетический метод обучения грамоте.</w:t>
      </w:r>
    </w:p>
    <w:p w:rsidR="009049F9" w:rsidRPr="009401D1" w:rsidRDefault="009049F9" w:rsidP="009049F9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При определении содержания работы по подготовке к обучению грамоте целесообразно выделить следующие направления:</w:t>
      </w:r>
    </w:p>
    <w:p w:rsidR="009049F9" w:rsidRPr="009401D1" w:rsidRDefault="009049F9" w:rsidP="009049F9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1. ознакомление детей со словом — вычленение слова как самостоятельной смысловой единицы из потока речи;</w:t>
      </w:r>
    </w:p>
    <w:p w:rsidR="009049F9" w:rsidRPr="009401D1" w:rsidRDefault="009049F9" w:rsidP="009049F9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2. ознакомление с предложением — выделение его как смысловой единицы из речи;</w:t>
      </w:r>
    </w:p>
    <w:p w:rsidR="009049F9" w:rsidRPr="009401D1" w:rsidRDefault="009049F9" w:rsidP="009049F9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3. ознакомление со словесным составом предложения — деление предложения на слова и составление из слов (2—4) предложений;</w:t>
      </w:r>
    </w:p>
    <w:p w:rsidR="009049F9" w:rsidRPr="009401D1" w:rsidRDefault="009049F9" w:rsidP="009049F9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4. ознакомление со слоговым строением слова — членение слов (из 2—3 слогов) на части и составление слов из слогов;</w:t>
      </w:r>
    </w:p>
    <w:p w:rsidR="009049F9" w:rsidRPr="009401D1" w:rsidRDefault="009049F9" w:rsidP="009049F9">
      <w:pPr>
        <w:numPr>
          <w:ilvl w:val="0"/>
          <w:numId w:val="7"/>
        </w:numPr>
        <w:shd w:val="clear" w:color="auto" w:fill="FFFFFF"/>
        <w:spacing w:after="375"/>
        <w:ind w:left="0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5. ознакомление со звуковым строением слов, формирование навыков звукового анализа слов: определение количества, последовательности звуков (фонем) и составление слов с определенными звуками, понимание смысл о различительной роли фонемы.</w:t>
      </w:r>
    </w:p>
    <w:p w:rsidR="009049F9" w:rsidRPr="009401D1" w:rsidRDefault="009049F9" w:rsidP="009049F9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6"/>
          <w:szCs w:val="26"/>
        </w:rPr>
      </w:pPr>
      <w:r w:rsidRPr="009401D1">
        <w:rPr>
          <w:sz w:val="26"/>
          <w:szCs w:val="26"/>
        </w:rPr>
        <w:t>Ведущую роль играет формирование способности анализировать звуковой состав слов, поскольку, процесс чтения и письма связан с переводом графического изображения фонем в устную речь и наоборот.</w:t>
      </w:r>
    </w:p>
    <w:p w:rsidR="00280242" w:rsidRPr="009401D1" w:rsidRDefault="009049F9" w:rsidP="009049F9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Style w:val="c4"/>
          <w:sz w:val="26"/>
          <w:szCs w:val="26"/>
        </w:rPr>
      </w:pPr>
      <w:r w:rsidRPr="009401D1">
        <w:rPr>
          <w:sz w:val="26"/>
          <w:szCs w:val="26"/>
        </w:rPr>
        <w:t xml:space="preserve">Чтобы научиться читать и писать, ребенок должен понять, что речь рождается из слов, он должен усвоить </w:t>
      </w:r>
      <w:proofErr w:type="spellStart"/>
      <w:r w:rsidRPr="009401D1">
        <w:rPr>
          <w:sz w:val="26"/>
          <w:szCs w:val="26"/>
        </w:rPr>
        <w:t>звукослоговое</w:t>
      </w:r>
      <w:proofErr w:type="spellEnd"/>
      <w:r w:rsidRPr="009401D1">
        <w:rPr>
          <w:sz w:val="26"/>
          <w:szCs w:val="26"/>
        </w:rPr>
        <w:t xml:space="preserve"> строение слов русской речи и обозначение звуков буквами. Огромное внимание воспитатель на занятиях по обучению грамоте уделяет практическому изучению детьми звуков речи и способов их буквенного обозначения. Дети постепенно запоминают изображения букв, соединяя каждое из них с определенным звуком, учатся соединять их в слова и соотносить слова и предложения письменной речи с соответствующими словами и фразами устной речи. Обучение грамоте осуществляется в теснейшей связи с работой по развитию речи, по уяснению детьми смысла слова и его </w:t>
      </w:r>
      <w:proofErr w:type="spellStart"/>
      <w:r w:rsidRPr="009401D1">
        <w:rPr>
          <w:sz w:val="26"/>
          <w:szCs w:val="26"/>
        </w:rPr>
        <w:t>звукослоговой</w:t>
      </w:r>
      <w:proofErr w:type="spellEnd"/>
      <w:r w:rsidRPr="009401D1">
        <w:rPr>
          <w:sz w:val="26"/>
          <w:szCs w:val="26"/>
        </w:rPr>
        <w:t xml:space="preserve"> структуры. Под развитием речи понимается работа над произношением, словом, предложением и связной речью. Занятия по обучению грамоте, таким образом, связываются с занятиями по изучению родного языка. Конкретные восприятия и представления детей являются основой для формирования у них правильных понятий и умений выражать свои впечатления и мысли в речи.</w:t>
      </w:r>
    </w:p>
    <w:p w:rsidR="00280242" w:rsidRDefault="00280242" w:rsidP="009049F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proofErr w:type="gramStart"/>
      <w:r w:rsidRPr="00255044">
        <w:rPr>
          <w:rStyle w:val="c4"/>
          <w:b/>
          <w:bCs/>
          <w:color w:val="000000"/>
          <w:sz w:val="36"/>
          <w:szCs w:val="36"/>
        </w:rPr>
        <w:lastRenderedPageBreak/>
        <w:t>Игры и упражнения  по обучению грамоте в старшей и подготовительной группах</w:t>
      </w:r>
      <w:proofErr w:type="gramEnd"/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t>Игра «Магазин»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Продолжать учить детей определять первый звук слова.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944EBA">
        <w:rPr>
          <w:rStyle w:val="c2"/>
          <w:b/>
          <w:bCs/>
          <w:color w:val="000000"/>
          <w:sz w:val="26"/>
          <w:szCs w:val="26"/>
        </w:rPr>
        <w:t xml:space="preserve"> </w:t>
      </w: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 «Звуковое лото»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</w:t>
      </w:r>
      <w:r w:rsidRPr="00944EBA">
        <w:rPr>
          <w:rStyle w:val="c1"/>
          <w:color w:val="000000"/>
          <w:sz w:val="26"/>
          <w:szCs w:val="26"/>
        </w:rPr>
        <w:t>: Учить детей находить слово с нужным звуком из заданного ряда слов.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 Ход:</w:t>
      </w:r>
      <w:r w:rsidRPr="00944EBA">
        <w:rPr>
          <w:rStyle w:val="c1"/>
          <w:color w:val="000000"/>
          <w:sz w:val="26"/>
          <w:szCs w:val="26"/>
        </w:rPr>
        <w:t xml:space="preserve">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  <w:r w:rsidRPr="00944EBA">
        <w:rPr>
          <w:rStyle w:val="c1"/>
          <w:color w:val="000000"/>
          <w:sz w:val="26"/>
          <w:szCs w:val="26"/>
        </w:rPr>
        <w:t>? Не обязательно, чтобы этот звук был в начале слова, он может стоять и в конце, и в середине». Дети отвечают и закрывают картинку с правильно найденным звуком карточкой.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«Закончи слово»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Цель</w:t>
      </w:r>
      <w:r w:rsidRPr="00944EBA">
        <w:rPr>
          <w:rStyle w:val="c1"/>
          <w:color w:val="000000"/>
          <w:sz w:val="26"/>
          <w:szCs w:val="26"/>
        </w:rPr>
        <w:t>: Развивать умение детей делить слова на слоги.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944EBA">
        <w:rPr>
          <w:rStyle w:val="c1"/>
          <w:color w:val="000000"/>
          <w:sz w:val="26"/>
          <w:szCs w:val="26"/>
        </w:rPr>
        <w:t>ка</w:t>
      </w:r>
      <w:proofErr w:type="spellEnd"/>
      <w:r w:rsidRPr="00944EBA">
        <w:rPr>
          <w:rStyle w:val="c1"/>
          <w:color w:val="000000"/>
          <w:sz w:val="26"/>
          <w:szCs w:val="26"/>
        </w:rPr>
        <w:t xml:space="preserve">, </w:t>
      </w:r>
      <w:proofErr w:type="spellStart"/>
      <w:proofErr w:type="gramStart"/>
      <w:r w:rsidRPr="00944EBA">
        <w:rPr>
          <w:rStyle w:val="c1"/>
          <w:color w:val="000000"/>
          <w:sz w:val="26"/>
          <w:szCs w:val="26"/>
        </w:rPr>
        <w:t>гла</w:t>
      </w:r>
      <w:proofErr w:type="spellEnd"/>
      <w:r w:rsidRPr="00944EBA">
        <w:rPr>
          <w:rStyle w:val="c1"/>
          <w:color w:val="000000"/>
          <w:sz w:val="26"/>
          <w:szCs w:val="26"/>
        </w:rPr>
        <w:t xml:space="preserve"> – за</w:t>
      </w:r>
      <w:proofErr w:type="gramEnd"/>
      <w:r w:rsidRPr="00944EBA">
        <w:rPr>
          <w:rStyle w:val="c1"/>
          <w:color w:val="000000"/>
          <w:sz w:val="26"/>
          <w:szCs w:val="26"/>
        </w:rPr>
        <w:t xml:space="preserve">) 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«Угадай слово»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умение детей делить слова на слоги.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«Путешествие в страну звуков»</w:t>
      </w: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044">
        <w:rPr>
          <w:rStyle w:val="c1"/>
          <w:b/>
          <w:color w:val="000000"/>
          <w:sz w:val="26"/>
          <w:szCs w:val="26"/>
        </w:rPr>
        <w:t>1 вариант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</w:t>
      </w:r>
      <w:r w:rsidRPr="00944EBA">
        <w:rPr>
          <w:rStyle w:val="c1"/>
          <w:color w:val="000000"/>
          <w:sz w:val="26"/>
          <w:szCs w:val="26"/>
        </w:rPr>
        <w:t>: Развивать фонематический слух.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Ведущий отбирает 3 таблички с буквами, которые вставляет в прорези вагонов, и 9 картинок с изображениями животных, объясняя детям: «Прибыл поезд для зверей и птиц. В нем 3 вагона, Каждое животное может ехать только в определенном вагоне. В первом вагоне поедут животные в названии которых есть звук [т] и т. д. Задания можно менять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044">
        <w:rPr>
          <w:rStyle w:val="c1"/>
          <w:b/>
          <w:color w:val="000000"/>
          <w:sz w:val="26"/>
          <w:szCs w:val="26"/>
        </w:rPr>
        <w:t>2 вариант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Продолжать учить детей проводить звуковой анализ слова, развивать фонематический слух.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Ведущий вставляет в прорези в вагонах таблички с кружками (3, 4, 5). Раздает детям картинки и предлагает отобрать пассажиров, ориентируясь на </w:t>
      </w:r>
      <w:r w:rsidRPr="00944EBA">
        <w:rPr>
          <w:rStyle w:val="c1"/>
          <w:color w:val="000000"/>
          <w:sz w:val="26"/>
          <w:szCs w:val="26"/>
        </w:rPr>
        <w:lastRenderedPageBreak/>
        <w:t>количество звуков в слове. Дети по очереди отчетливо называют животное, выделяя каждый звук, считают звуки и кладут картинку на окно соответствующего вагона.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044">
        <w:rPr>
          <w:rStyle w:val="c1"/>
          <w:b/>
          <w:color w:val="000000"/>
          <w:sz w:val="26"/>
          <w:szCs w:val="26"/>
        </w:rPr>
        <w:t>3 вариант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Продолжать учить детей делить слова на слоги.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044">
        <w:rPr>
          <w:rStyle w:val="c1"/>
          <w:b/>
          <w:color w:val="000000"/>
          <w:sz w:val="26"/>
          <w:szCs w:val="26"/>
        </w:rPr>
        <w:t>4 вариант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детей, учить определять позицию заданного звука в словах.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Ведущий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начале, середине или конце слова. Дети рассаживают в вагоны зверей и птиц по образцу ведущего.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t xml:space="preserve"> Игра «Автобус»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Дети сидят на стульях, педагог раздает им игрушки (картинки). Едет большая машина. Дети должны положить в нее такие игрушки, в названии которых есть изучаемый звук. Если игрушки собраны неправильно, автобус не трогается с места.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t>Игра  «Ворота»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044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Упражнять детей в различении гласных и согласных звуков.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называет звуки, если это согласный звук – руки на столе вместе (есть преграда). Если гласный звук – дети ставят руки на локти (нет преграды)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«Подними нужную карточку»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различать гласные и согласные звуки.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Педагог произносит звук, а дети на слух определяют гласный это звук или согласный (твердый, мягкий). Дети поднимают карточку того цвета, каким обозначают этот звук.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«Слова – друзья»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подбирать близкие по звучанию слова.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9049F9" w:rsidRDefault="009049F9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lastRenderedPageBreak/>
        <w:t xml:space="preserve"> Игра «Звуковые часы»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измерять длину слов.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Педагог, установив стрелку напротив картинки, предлагает определить хлопками количество слогов в слове.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t xml:space="preserve"> Игра «Найди общий звук»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предлагает детям посмотреть на картинки определить один и тот же звук, встречающийся во всех этих словах.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«Назови звук»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Педагог называет различные слова с интонационным выделением одного звука. Ребенок, поймавший мяч, называет выделенный звук и перебрасывает мяч воспитателю.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«Вспомни слово, начинающееся с гласного (согласного) звука»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Упражнять детей в различении гласных и согласных звуков.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Дети делятся на 2 группы, называют слова с заданного звука. Педагог откладывает счетный материал. Выигрывает та группа </w:t>
      </w:r>
      <w:proofErr w:type="gramStart"/>
      <w:r w:rsidRPr="00944EBA">
        <w:rPr>
          <w:rStyle w:val="c1"/>
          <w:color w:val="000000"/>
          <w:sz w:val="26"/>
          <w:szCs w:val="26"/>
        </w:rPr>
        <w:t>детей</w:t>
      </w:r>
      <w:proofErr w:type="gramEnd"/>
      <w:r w:rsidRPr="00944EBA">
        <w:rPr>
          <w:rStyle w:val="c1"/>
          <w:color w:val="000000"/>
          <w:sz w:val="26"/>
          <w:szCs w:val="26"/>
        </w:rPr>
        <w:t xml:space="preserve"> у которой будет больше фишек.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55044">
        <w:rPr>
          <w:rStyle w:val="c2"/>
          <w:b/>
          <w:bCs/>
          <w:color w:val="000000"/>
          <w:sz w:val="48"/>
          <w:szCs w:val="48"/>
        </w:rPr>
        <w:t>Игра  «Цветочки – лепесточки»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 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различать гласные и согласные звуки.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называет звук. Дети поднимают цветок нужного цвета (синего, зеленого или красного)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55044">
        <w:rPr>
          <w:rStyle w:val="c2"/>
          <w:b/>
          <w:bCs/>
          <w:color w:val="000000"/>
          <w:sz w:val="48"/>
          <w:szCs w:val="48"/>
        </w:rPr>
        <w:t>Игра «Третий лишний»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55044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Продолжать учить детей определять первый звук в слове, различать твердые и мягкие согласные звуки.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5044">
        <w:rPr>
          <w:rStyle w:val="c1"/>
          <w:b/>
          <w:i/>
          <w:color w:val="000000"/>
          <w:sz w:val="26"/>
          <w:szCs w:val="26"/>
        </w:rPr>
        <w:t> Ход:</w:t>
      </w:r>
      <w:r w:rsidRPr="00944EBA">
        <w:rPr>
          <w:rStyle w:val="c1"/>
          <w:color w:val="000000"/>
          <w:sz w:val="26"/>
          <w:szCs w:val="26"/>
        </w:rPr>
        <w:t xml:space="preserve"> Педагог выкладывает карточку, на которой </w:t>
      </w:r>
      <w:proofErr w:type="gramStart"/>
      <w:r w:rsidRPr="00944EBA">
        <w:rPr>
          <w:rStyle w:val="c1"/>
          <w:color w:val="000000"/>
          <w:sz w:val="26"/>
          <w:szCs w:val="26"/>
        </w:rPr>
        <w:t>изображены</w:t>
      </w:r>
      <w:proofErr w:type="gramEnd"/>
      <w:r w:rsidRPr="00944EBA">
        <w:rPr>
          <w:rStyle w:val="c1"/>
          <w:color w:val="000000"/>
          <w:sz w:val="26"/>
          <w:szCs w:val="26"/>
        </w:rPr>
        <w:t xml:space="preserve"> 3 предмета. Дети определяют первый звук в каждом слове. Находят отличия (сено, сало, сом)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80242">
        <w:rPr>
          <w:rStyle w:val="c2"/>
          <w:b/>
          <w:bCs/>
          <w:color w:val="000000"/>
          <w:sz w:val="48"/>
          <w:szCs w:val="48"/>
        </w:rPr>
        <w:t xml:space="preserve">  Игра «Найди ошибку»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Продолжать учить детей проводить звуковой анализ слов, учить группировать слова начинающиеся с одного и того же звука.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Педагог предлагает посмотреть на карточку, на которой </w:t>
      </w:r>
      <w:proofErr w:type="gramStart"/>
      <w:r w:rsidRPr="00944EBA">
        <w:rPr>
          <w:rStyle w:val="c1"/>
          <w:color w:val="000000"/>
          <w:sz w:val="26"/>
          <w:szCs w:val="26"/>
        </w:rPr>
        <w:t>изображены</w:t>
      </w:r>
      <w:proofErr w:type="gramEnd"/>
      <w:r w:rsidRPr="00944EBA">
        <w:rPr>
          <w:rStyle w:val="c1"/>
          <w:color w:val="000000"/>
          <w:sz w:val="26"/>
          <w:szCs w:val="26"/>
        </w:rPr>
        <w:t xml:space="preserve"> 3 предмета. Дети определяют первый звук в каждом слове. Среди 3-х предметов находят лишний, начинающийся с другого звука (сом, сова, рука)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80242">
        <w:rPr>
          <w:rStyle w:val="c2"/>
          <w:b/>
          <w:bCs/>
          <w:color w:val="000000"/>
          <w:sz w:val="48"/>
          <w:szCs w:val="48"/>
        </w:rPr>
        <w:lastRenderedPageBreak/>
        <w:t>Игра  «Братцы – акробаты»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различать твердые и мягкие согласные звуки.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называет твердый согласный звук, при этом кидает мяч ребенку. Поймавший мяч, ребенок называет мягкий согласный звук и кидает воспитателю мяч.</w:t>
      </w:r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80242">
        <w:rPr>
          <w:rStyle w:val="c2"/>
          <w:b/>
          <w:bCs/>
          <w:color w:val="000000"/>
          <w:sz w:val="48"/>
          <w:szCs w:val="48"/>
        </w:rPr>
        <w:t>Игра «Назови слова»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</w:t>
      </w:r>
      <w:r w:rsidRPr="00944EBA">
        <w:rPr>
          <w:rStyle w:val="c1"/>
          <w:color w:val="000000"/>
          <w:sz w:val="26"/>
          <w:szCs w:val="26"/>
        </w:rPr>
        <w:t>: Продолжать учить детей называть слова с заданным звуком.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предлагает детям назвать слова с определенным звуком. За каждый правильный ответ дети получают фишки.</w:t>
      </w:r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80242" w:rsidP="002550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280242">
        <w:rPr>
          <w:rStyle w:val="c1"/>
          <w:b/>
          <w:color w:val="000000"/>
          <w:sz w:val="48"/>
          <w:szCs w:val="48"/>
        </w:rPr>
        <w:t>И</w:t>
      </w:r>
      <w:r w:rsidR="00255044" w:rsidRPr="00280242">
        <w:rPr>
          <w:rStyle w:val="c1"/>
          <w:b/>
          <w:color w:val="000000"/>
          <w:sz w:val="48"/>
          <w:szCs w:val="48"/>
        </w:rPr>
        <w:t>гра «Кто придумает конец, то и будет молодец».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речевое внимание и речевой слух детей.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предлагает детям закончить фразу.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Солнце светит очень ярко,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Бегемоту стало (жарко)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Вдруг небо тучей затянуло,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Из тучи молния (сверкнула)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Я сегодня утром рано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Умывалась из под (крана)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Наша старшая сестра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Вяжет с самого (утра)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Мы с Тамарой ходим парой,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Санитары мы с (Тамарой)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Я не бегаю к врачу,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Я сама его (лечу)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Мы не ели, мы не пили,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Бабу снежную (лепили)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Как у нашей дочки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Розовые (щечки)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Солнце светит очень ярко,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Бегемоту стало (жарко)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 xml:space="preserve"> А рядом </w:t>
      </w:r>
      <w:proofErr w:type="spellStart"/>
      <w:r w:rsidRPr="00944EBA">
        <w:rPr>
          <w:rStyle w:val="c1"/>
          <w:color w:val="000000"/>
          <w:sz w:val="26"/>
          <w:szCs w:val="26"/>
        </w:rPr>
        <w:t>бегемотики</w:t>
      </w:r>
      <w:proofErr w:type="spell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Схватились за (животики)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А слониха вся дрожа,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Так и села на (ежа)</w:t>
      </w:r>
      <w:proofErr w:type="gramStart"/>
      <w:r w:rsidRPr="00944EBA">
        <w:rPr>
          <w:rStyle w:val="c1"/>
          <w:color w:val="000000"/>
          <w:sz w:val="26"/>
          <w:szCs w:val="26"/>
        </w:rPr>
        <w:t xml:space="preserve"> .</w:t>
      </w:r>
      <w:proofErr w:type="gramEnd"/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26"/>
          <w:szCs w:val="26"/>
        </w:rPr>
        <w:t xml:space="preserve"> </w:t>
      </w:r>
      <w:r w:rsidRPr="00280242">
        <w:rPr>
          <w:rStyle w:val="c2"/>
          <w:b/>
          <w:bCs/>
          <w:color w:val="000000"/>
          <w:sz w:val="48"/>
          <w:szCs w:val="48"/>
        </w:rPr>
        <w:t>Игра «Назови последний звук слова»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по очереди вызывает детей, показывает картинки. Вызванный ребенок называет предмет, выделяя при этом последний звук и произносит его изолированно (</w:t>
      </w:r>
      <w:proofErr w:type="spellStart"/>
      <w:r w:rsidRPr="00944EBA">
        <w:rPr>
          <w:rStyle w:val="c1"/>
          <w:color w:val="000000"/>
          <w:sz w:val="26"/>
          <w:szCs w:val="26"/>
        </w:rPr>
        <w:t>шаррр</w:t>
      </w:r>
      <w:proofErr w:type="spellEnd"/>
      <w:r w:rsidRPr="00944EBA">
        <w:rPr>
          <w:rStyle w:val="c1"/>
          <w:color w:val="000000"/>
          <w:sz w:val="26"/>
          <w:szCs w:val="26"/>
        </w:rPr>
        <w:t xml:space="preserve"> – звук [</w:t>
      </w:r>
      <w:proofErr w:type="spellStart"/>
      <w:proofErr w:type="gramStart"/>
      <w:r w:rsidRPr="00944EBA">
        <w:rPr>
          <w:rStyle w:val="c1"/>
          <w:color w:val="000000"/>
          <w:sz w:val="26"/>
          <w:szCs w:val="26"/>
        </w:rPr>
        <w:t>р</w:t>
      </w:r>
      <w:proofErr w:type="spellEnd"/>
      <w:proofErr w:type="gramEnd"/>
      <w:r w:rsidRPr="00944EBA">
        <w:rPr>
          <w:rStyle w:val="c1"/>
          <w:color w:val="000000"/>
          <w:sz w:val="26"/>
          <w:szCs w:val="26"/>
        </w:rPr>
        <w:t>]) .</w:t>
      </w:r>
    </w:p>
    <w:p w:rsidR="00280242" w:rsidRPr="00280242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8"/>
          <w:szCs w:val="48"/>
        </w:rPr>
      </w:pPr>
      <w:r w:rsidRPr="00280242">
        <w:rPr>
          <w:rStyle w:val="c2"/>
          <w:b/>
          <w:bCs/>
          <w:color w:val="000000"/>
          <w:sz w:val="48"/>
          <w:szCs w:val="48"/>
        </w:rPr>
        <w:t xml:space="preserve">  Игра «Найди пару»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Развивать фонематический слух детей.</w:t>
      </w:r>
    </w:p>
    <w:p w:rsidR="00255044" w:rsidRDefault="00255044" w:rsidP="0025504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каждому ребенку дает одну предметную картинку, остальные кладет на стол. По сигналу: «Найди пару» дети находят предмет, название которого начинается с того же звука, что и у них (сумка – солнце)</w:t>
      </w:r>
    </w:p>
    <w:p w:rsidR="00280242" w:rsidRPr="00944EBA" w:rsidRDefault="00280242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5044" w:rsidRPr="00280242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52"/>
          <w:szCs w:val="52"/>
        </w:rPr>
      </w:pPr>
      <w:r w:rsidRPr="00280242">
        <w:rPr>
          <w:rStyle w:val="c2"/>
          <w:b/>
          <w:bCs/>
          <w:color w:val="000000"/>
          <w:sz w:val="52"/>
          <w:szCs w:val="52"/>
        </w:rPr>
        <w:t xml:space="preserve"> Игра «Найди домик 1»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44EBA">
        <w:rPr>
          <w:rStyle w:val="c1"/>
          <w:color w:val="000000"/>
          <w:sz w:val="26"/>
          <w:szCs w:val="26"/>
        </w:rPr>
        <w:t> </w:t>
      </w:r>
      <w:r w:rsidRPr="00280242">
        <w:rPr>
          <w:rStyle w:val="c1"/>
          <w:b/>
          <w:i/>
          <w:color w:val="000000"/>
          <w:sz w:val="26"/>
          <w:szCs w:val="26"/>
        </w:rPr>
        <w:t>Цель:</w:t>
      </w:r>
      <w:r w:rsidRPr="00944EBA">
        <w:rPr>
          <w:rStyle w:val="c1"/>
          <w:color w:val="000000"/>
          <w:sz w:val="26"/>
          <w:szCs w:val="26"/>
        </w:rPr>
        <w:t xml:space="preserve"> Учить детей различать гласные и согласные звуки.</w:t>
      </w:r>
    </w:p>
    <w:p w:rsidR="00255044" w:rsidRPr="00944EBA" w:rsidRDefault="00255044" w:rsidP="00255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80242">
        <w:rPr>
          <w:rStyle w:val="c1"/>
          <w:b/>
          <w:i/>
          <w:color w:val="000000"/>
          <w:sz w:val="26"/>
          <w:szCs w:val="26"/>
        </w:rPr>
        <w:t> Ход:</w:t>
      </w:r>
      <w:r w:rsidRPr="00944EBA">
        <w:rPr>
          <w:rStyle w:val="c1"/>
          <w:color w:val="000000"/>
          <w:sz w:val="26"/>
          <w:szCs w:val="26"/>
        </w:rPr>
        <w:t xml:space="preserve"> Воспитатель каждому ребенку дает предметную картинку с животным. По сигналу воспитателя: «Найди свой домик» каждый ребенок кладет свою картинку в дом определенного цвета. Если первый звук твердый согласный, то картинку кладет в синий звук, мягкий согласный – зеленый домик, гласный звук – красный домик.</w:t>
      </w:r>
    </w:p>
    <w:p w:rsidR="00255044" w:rsidRPr="00944EBA" w:rsidRDefault="00255044" w:rsidP="00255044">
      <w:pPr>
        <w:ind w:left="-900"/>
        <w:jc w:val="both"/>
        <w:rPr>
          <w:sz w:val="26"/>
          <w:szCs w:val="26"/>
        </w:rPr>
      </w:pPr>
    </w:p>
    <w:p w:rsidR="00255044" w:rsidRPr="00944EBA" w:rsidRDefault="00255044" w:rsidP="00255044">
      <w:pPr>
        <w:ind w:left="-900"/>
        <w:jc w:val="both"/>
        <w:rPr>
          <w:sz w:val="26"/>
          <w:szCs w:val="26"/>
        </w:rPr>
      </w:pPr>
    </w:p>
    <w:p w:rsidR="00255044" w:rsidRPr="00944EBA" w:rsidRDefault="00255044" w:rsidP="00255044">
      <w:pPr>
        <w:ind w:left="-900"/>
        <w:jc w:val="both"/>
        <w:rPr>
          <w:sz w:val="26"/>
          <w:szCs w:val="26"/>
        </w:rPr>
      </w:pPr>
    </w:p>
    <w:p w:rsidR="00255044" w:rsidRPr="00944EBA" w:rsidRDefault="00255044" w:rsidP="00255044">
      <w:pPr>
        <w:ind w:left="-900"/>
        <w:jc w:val="both"/>
        <w:rPr>
          <w:sz w:val="26"/>
          <w:szCs w:val="26"/>
        </w:rPr>
      </w:pPr>
    </w:p>
    <w:p w:rsidR="00255044" w:rsidRPr="00944EBA" w:rsidRDefault="00255044" w:rsidP="00255044">
      <w:pPr>
        <w:ind w:left="-900"/>
        <w:jc w:val="both"/>
        <w:rPr>
          <w:sz w:val="26"/>
          <w:szCs w:val="26"/>
        </w:rPr>
      </w:pPr>
    </w:p>
    <w:p w:rsidR="00255044" w:rsidRDefault="00255044" w:rsidP="00255044">
      <w:pPr>
        <w:ind w:left="-900"/>
        <w:jc w:val="both"/>
        <w:rPr>
          <w:sz w:val="26"/>
          <w:szCs w:val="26"/>
        </w:rPr>
      </w:pPr>
    </w:p>
    <w:p w:rsidR="00280242" w:rsidRPr="00944EBA" w:rsidRDefault="00280242" w:rsidP="00255044">
      <w:pPr>
        <w:ind w:left="-900"/>
        <w:jc w:val="both"/>
        <w:rPr>
          <w:sz w:val="26"/>
          <w:szCs w:val="26"/>
        </w:rPr>
      </w:pPr>
    </w:p>
    <w:p w:rsidR="00255044" w:rsidRDefault="00255044" w:rsidP="00255044">
      <w:pPr>
        <w:ind w:left="-900"/>
        <w:jc w:val="both"/>
        <w:rPr>
          <w:sz w:val="32"/>
          <w:szCs w:val="32"/>
        </w:rPr>
      </w:pPr>
    </w:p>
    <w:p w:rsidR="00255044" w:rsidRDefault="00255044" w:rsidP="00255044">
      <w:pPr>
        <w:ind w:left="-900"/>
        <w:jc w:val="both"/>
        <w:rPr>
          <w:sz w:val="32"/>
          <w:szCs w:val="32"/>
        </w:rPr>
      </w:pPr>
    </w:p>
    <w:p w:rsidR="00255044" w:rsidRDefault="00255044" w:rsidP="00255044">
      <w:pPr>
        <w:ind w:left="-900"/>
        <w:jc w:val="both"/>
        <w:rPr>
          <w:sz w:val="32"/>
          <w:szCs w:val="32"/>
        </w:rPr>
      </w:pPr>
    </w:p>
    <w:p w:rsidR="00255044" w:rsidRDefault="00255044" w:rsidP="00255044">
      <w:pPr>
        <w:ind w:left="-900"/>
        <w:jc w:val="both"/>
        <w:rPr>
          <w:sz w:val="32"/>
          <w:szCs w:val="32"/>
        </w:rPr>
      </w:pPr>
    </w:p>
    <w:p w:rsidR="00255044" w:rsidRDefault="00255044" w:rsidP="00255044">
      <w:pPr>
        <w:ind w:left="-900"/>
        <w:jc w:val="both"/>
        <w:rPr>
          <w:sz w:val="32"/>
          <w:szCs w:val="32"/>
        </w:rPr>
      </w:pPr>
    </w:p>
    <w:p w:rsidR="00280242" w:rsidRDefault="00280242" w:rsidP="00280242">
      <w:pPr>
        <w:shd w:val="clear" w:color="auto" w:fill="FFFFFF"/>
        <w:ind w:left="260"/>
        <w:rPr>
          <w:color w:val="000000"/>
          <w:sz w:val="28"/>
        </w:rPr>
      </w:pPr>
    </w:p>
    <w:p w:rsidR="00280242" w:rsidRDefault="00280242" w:rsidP="00280242">
      <w:pPr>
        <w:shd w:val="clear" w:color="auto" w:fill="FFFFFF"/>
        <w:ind w:left="260"/>
      </w:pPr>
    </w:p>
    <w:sectPr w:rsidR="00280242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5296"/>
    <w:multiLevelType w:val="multilevel"/>
    <w:tmpl w:val="104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66D61"/>
    <w:multiLevelType w:val="multilevel"/>
    <w:tmpl w:val="DB96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D514F"/>
    <w:multiLevelType w:val="multilevel"/>
    <w:tmpl w:val="2E0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F3F8D"/>
    <w:multiLevelType w:val="multilevel"/>
    <w:tmpl w:val="A446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442EE"/>
    <w:multiLevelType w:val="multilevel"/>
    <w:tmpl w:val="F208B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B3052"/>
    <w:multiLevelType w:val="multilevel"/>
    <w:tmpl w:val="CCF8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52EAA"/>
    <w:multiLevelType w:val="multilevel"/>
    <w:tmpl w:val="CC0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44"/>
    <w:rsid w:val="000956CB"/>
    <w:rsid w:val="00255044"/>
    <w:rsid w:val="00271777"/>
    <w:rsid w:val="002774F1"/>
    <w:rsid w:val="00280242"/>
    <w:rsid w:val="002938B5"/>
    <w:rsid w:val="005675A9"/>
    <w:rsid w:val="008B4E2D"/>
    <w:rsid w:val="009049F9"/>
    <w:rsid w:val="009401D1"/>
    <w:rsid w:val="00C95806"/>
    <w:rsid w:val="00D65812"/>
    <w:rsid w:val="00DD5C8D"/>
    <w:rsid w:val="00E028A4"/>
    <w:rsid w:val="00F2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paragraph" w:customStyle="1" w:styleId="c0">
    <w:name w:val="c0"/>
    <w:basedOn w:val="a"/>
    <w:rsid w:val="00255044"/>
    <w:pPr>
      <w:spacing w:before="100" w:beforeAutospacing="1" w:after="100" w:afterAutospacing="1"/>
    </w:pPr>
  </w:style>
  <w:style w:type="character" w:customStyle="1" w:styleId="c4">
    <w:name w:val="c4"/>
    <w:basedOn w:val="a0"/>
    <w:rsid w:val="00255044"/>
  </w:style>
  <w:style w:type="character" w:customStyle="1" w:styleId="c2">
    <w:name w:val="c2"/>
    <w:basedOn w:val="a0"/>
    <w:rsid w:val="00255044"/>
  </w:style>
  <w:style w:type="character" w:customStyle="1" w:styleId="c1">
    <w:name w:val="c1"/>
    <w:basedOn w:val="a0"/>
    <w:rsid w:val="00255044"/>
  </w:style>
  <w:style w:type="paragraph" w:styleId="a4">
    <w:name w:val="Normal (Web)"/>
    <w:basedOn w:val="a"/>
    <w:uiPriority w:val="99"/>
    <w:unhideWhenUsed/>
    <w:rsid w:val="00255044"/>
    <w:pPr>
      <w:spacing w:before="100" w:beforeAutospacing="1" w:after="100" w:afterAutospacing="1"/>
    </w:pPr>
  </w:style>
  <w:style w:type="paragraph" w:styleId="a5">
    <w:name w:val="caption"/>
    <w:basedOn w:val="a"/>
    <w:next w:val="a"/>
    <w:semiHidden/>
    <w:unhideWhenUsed/>
    <w:qFormat/>
    <w:rsid w:val="00255044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550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4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049F9"/>
    <w:rPr>
      <w:color w:val="0000FF"/>
      <w:u w:val="single"/>
    </w:rPr>
  </w:style>
  <w:style w:type="character" w:customStyle="1" w:styleId="ctatext">
    <w:name w:val="ctatext"/>
    <w:basedOn w:val="a0"/>
    <w:rsid w:val="009049F9"/>
  </w:style>
  <w:style w:type="character" w:customStyle="1" w:styleId="posttitle">
    <w:name w:val="posttitle"/>
    <w:basedOn w:val="a0"/>
    <w:rsid w:val="0090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2022-04-19T02:37:00Z</dcterms:created>
  <dcterms:modified xsi:type="dcterms:W3CDTF">2024-09-10T03:35:00Z</dcterms:modified>
</cp:coreProperties>
</file>