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46" w:rsidRDefault="000144B6" w:rsidP="00227446">
      <w:r>
        <w:rPr>
          <w:noProof/>
        </w:rPr>
        <w:pict>
          <v:oval id="_x0000_s1026" style="position:absolute;margin-left:110.55pt;margin-top:-24.45pt;width:388.45pt;height:105.15pt;z-index:251660288" fillcolor="#daeef3 [664]" strokecolor="#002060" strokeweight="4.5pt">
            <v:shadow type="perspective" opacity=".5" origin=".5,.5" offset="-6pt,-6pt" matrix="1.25,,,1.25"/>
            <o:extrusion v:ext="view" backdepth="9600pt" on="t" viewpoint="-34.72222mm,34.72222mm" viewpointorigin="-.5,.5" skewangle="45" lightposition="-50000" lightposition2="50000" type="perspective"/>
            <v:textbox style="mso-next-textbox:#_x0000_s1026">
              <w:txbxContent>
                <w:p w:rsidR="00227446" w:rsidRPr="00505E64" w:rsidRDefault="00227446" w:rsidP="00227446">
                  <w:pPr>
                    <w:jc w:val="center"/>
                    <w:rPr>
                      <w:rFonts w:ascii="Bookman Old Style" w:hAnsi="Bookman Old Style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 w:rsidRPr="00505E64">
                    <w:rPr>
                      <w:rFonts w:ascii="Bookman Old Style" w:hAnsi="Bookman Old Style"/>
                      <w:b/>
                      <w:color w:val="943634" w:themeColor="accent2" w:themeShade="BF"/>
                      <w:sz w:val="36"/>
                      <w:szCs w:val="36"/>
                    </w:rPr>
                    <w:t xml:space="preserve">Методическая работа в </w:t>
                  </w:r>
                  <w:r w:rsidR="005C3858" w:rsidRPr="00505E64">
                    <w:rPr>
                      <w:rFonts w:ascii="Bookman Old Style" w:hAnsi="Bookman Old Style"/>
                      <w:b/>
                      <w:color w:val="943634" w:themeColor="accent2" w:themeShade="BF"/>
                      <w:sz w:val="36"/>
                      <w:szCs w:val="36"/>
                    </w:rPr>
                    <w:t>МБ</w:t>
                  </w:r>
                  <w:r w:rsidRPr="00505E64">
                    <w:rPr>
                      <w:rFonts w:ascii="Bookman Old Style" w:hAnsi="Bookman Old Style"/>
                      <w:b/>
                      <w:color w:val="943634" w:themeColor="accent2" w:themeShade="BF"/>
                      <w:sz w:val="36"/>
                      <w:szCs w:val="36"/>
                    </w:rPr>
                    <w:t>ДОУ</w:t>
                  </w:r>
                  <w:r w:rsidR="005C3858" w:rsidRPr="00505E64">
                    <w:rPr>
                      <w:rFonts w:ascii="Bookman Old Style" w:hAnsi="Bookman Old Style"/>
                      <w:b/>
                      <w:color w:val="943634" w:themeColor="accent2" w:themeShade="BF"/>
                      <w:sz w:val="36"/>
                      <w:szCs w:val="36"/>
                    </w:rPr>
                    <w:t xml:space="preserve"> «Д/с № 25»</w:t>
                  </w:r>
                </w:p>
              </w:txbxContent>
            </v:textbox>
          </v:oval>
        </w:pict>
      </w:r>
      <w:r w:rsidR="005C3858">
        <w:rPr>
          <w:rFonts w:ascii="Bookman Old Style" w:hAnsi="Bookman Old Style"/>
          <w:b/>
          <w:color w:val="002060"/>
          <w:sz w:val="36"/>
          <w:szCs w:val="36"/>
        </w:rPr>
        <w:t xml:space="preserve"> </w:t>
      </w:r>
    </w:p>
    <w:p w:rsidR="00227446" w:rsidRDefault="00227446" w:rsidP="00227446"/>
    <w:p w:rsidR="00227446" w:rsidRDefault="00227446" w:rsidP="00227446"/>
    <w:p w:rsidR="00227446" w:rsidRDefault="00227446" w:rsidP="00227446"/>
    <w:p w:rsidR="00227446" w:rsidRDefault="000144B6" w:rsidP="00227446">
      <w:r>
        <w:rPr>
          <w:noProof/>
        </w:rPr>
        <w:pict>
          <v:roundrect id="_x0000_s1061" style="position:absolute;margin-left:1.05pt;margin-top:8.25pt;width:155.25pt;height:33pt;z-index:251691008" arcsize="10923f" fillcolor="#f2dbdb [661]">
            <v:shadow opacity=".5" offset="-6pt,-6pt"/>
            <o:extrusion v:ext="view" backdepth="1in" on="t" type="perspective"/>
            <v:textbox>
              <w:txbxContent>
                <w:p w:rsidR="0075685F" w:rsidRPr="0086365E" w:rsidRDefault="0075685F" w:rsidP="0075685F">
                  <w:pPr>
                    <w:jc w:val="center"/>
                    <w:rPr>
                      <w:rFonts w:ascii="Bookman Old Style" w:hAnsi="Bookman Old Style"/>
                      <w:b/>
                      <w:color w:val="EAF1DD" w:themeColor="accent3" w:themeTint="33"/>
                      <w:sz w:val="32"/>
                      <w:szCs w:val="32"/>
                    </w:rPr>
                  </w:pPr>
                  <w:r w:rsidRPr="0086365E">
                    <w:rPr>
                      <w:rFonts w:ascii="Bookman Old Style" w:hAnsi="Bookman Old Style"/>
                      <w:b/>
                      <w:color w:val="EAF1DD" w:themeColor="accent3" w:themeTint="33"/>
                      <w:sz w:val="32"/>
                      <w:szCs w:val="32"/>
                    </w:rPr>
                    <w:t>НАПРАВЛЕНИЯ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197.5pt;margin-top:8.25pt;width:149.25pt;height:33pt;z-index:251689984" arcsize="10923f" fillcolor="#e5dfec [663]">
            <v:shadow opacity=".5" offset="-6pt,-6pt"/>
            <o:extrusion v:ext="view" backdepth="1in" on="t" type="perspective"/>
            <v:textbox>
              <w:txbxContent>
                <w:p w:rsidR="0075685F" w:rsidRPr="00B50807" w:rsidRDefault="0075685F" w:rsidP="0075685F">
                  <w:pPr>
                    <w:jc w:val="center"/>
                    <w:rPr>
                      <w:rFonts w:ascii="Bookman Old Style" w:hAnsi="Bookman Old Style"/>
                      <w:b/>
                      <w:color w:val="C00000"/>
                      <w:sz w:val="36"/>
                      <w:szCs w:val="36"/>
                    </w:rPr>
                  </w:pPr>
                  <w:r w:rsidRPr="00B50807">
                    <w:rPr>
                      <w:rFonts w:ascii="Bookman Old Style" w:hAnsi="Bookman Old Style"/>
                      <w:b/>
                      <w:color w:val="C00000"/>
                      <w:sz w:val="36"/>
                      <w:szCs w:val="36"/>
                    </w:rPr>
                    <w:t>ЦЕЛЬ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374.5pt;margin-top:8.25pt;width:145.7pt;height:33pt;z-index:251688960" arcsize="10923f" fillcolor="#c2d69b [1942]">
            <v:shadow opacity=".5" offset="-6pt,-6pt"/>
            <o:extrusion v:ext="view" backdepth="1in" on="t" type="perspective"/>
            <v:textbox style="mso-next-textbox:#_x0000_s1059">
              <w:txbxContent>
                <w:p w:rsidR="0075685F" w:rsidRPr="0086365E" w:rsidRDefault="0075685F" w:rsidP="0075685F">
                  <w:pPr>
                    <w:jc w:val="center"/>
                    <w:rPr>
                      <w:rFonts w:ascii="Bookman Old Style" w:hAnsi="Bookman Old Style"/>
                      <w:b/>
                      <w:color w:val="EAF1DD" w:themeColor="accent3" w:themeTint="33"/>
                      <w:sz w:val="32"/>
                      <w:szCs w:val="32"/>
                    </w:rPr>
                  </w:pPr>
                  <w:r w:rsidRPr="0086365E">
                    <w:rPr>
                      <w:rFonts w:ascii="Bookman Old Style" w:hAnsi="Bookman Old Style"/>
                      <w:b/>
                      <w:color w:val="EAF1DD" w:themeColor="accent3" w:themeTint="33"/>
                      <w:sz w:val="32"/>
                      <w:szCs w:val="32"/>
                    </w:rPr>
                    <w:t>ФОРМЫ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/>
    <w:p w:rsidR="00227446" w:rsidRDefault="000144B6" w:rsidP="00227446">
      <w:r>
        <w:rPr>
          <w:noProof/>
        </w:rPr>
        <w:pict>
          <v:roundrect id="_x0000_s1036" style="position:absolute;margin-left:1.05pt;margin-top:9.6pt;width:149.25pt;height:31.35pt;z-index:251667456" arcsize="10923f" fillcolor="#4f81bd [3204]">
            <v:fill color2="fill lighten(51)" angle="-135" focusposition=".5,.5" focussize="" method="linear sigma" focus="100%" type="gradient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75685F" w:rsidRPr="001E7861" w:rsidRDefault="006F13F6" w:rsidP="006F13F6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аналитическое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178pt;margin-top:3.45pt;width:178.5pt;height:198.75pt;z-index:251671552" arcsize="10923f" fillcolor="#d99594 [1941]">
            <o:extrusion v:ext="view" backdepth="9600pt" on="t" viewpoint="-34.72222mm,34.72222mm" viewpointorigin="-.5,.5" skewangle="45" lightposition="-50000" lightposition2="50000" type="perspective"/>
            <v:textbox>
              <w:txbxContent>
                <w:p w:rsidR="0086365E" w:rsidRPr="0086365E" w:rsidRDefault="0086365E">
                  <w:pPr>
                    <w:rPr>
                      <w:rFonts w:ascii="Bookman Old Style" w:hAnsi="Bookman Old Style"/>
                      <w:b/>
                      <w:color w:val="FFCCCC"/>
                      <w:sz w:val="28"/>
                      <w:szCs w:val="28"/>
                    </w:rPr>
                  </w:pPr>
                  <w:r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>Повышение квалификац</w:t>
                  </w:r>
                  <w:r w:rsidR="001E7861"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>ии и п</w:t>
                  </w:r>
                  <w:r w:rsid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>рофессионального</w:t>
                  </w:r>
                  <w:r w:rsidR="001E7861"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 мастерства</w:t>
                  </w:r>
                  <w:r w:rsid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 педагогов</w:t>
                  </w:r>
                  <w:r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, развитие </w:t>
                  </w:r>
                  <w:r w:rsidR="001E7861"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  <w:r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 творческого</w:t>
                  </w:r>
                  <w:r w:rsidRPr="001E7861">
                    <w:rPr>
                      <w:rFonts w:ascii="Bookman Old Style" w:hAnsi="Bookman Old Style"/>
                      <w:b/>
                      <w:color w:val="FFCCCC"/>
                      <w:sz w:val="26"/>
                      <w:szCs w:val="26"/>
                    </w:rPr>
                    <w:t xml:space="preserve"> </w:t>
                  </w:r>
                  <w:r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>потенциала</w:t>
                  </w:r>
                  <w:r w:rsidR="001E7861"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 xml:space="preserve"> каждого педагога и педагогического коллектива в целом</w:t>
                  </w:r>
                  <w:r w:rsidR="004311B8">
                    <w:rPr>
                      <w:rFonts w:ascii="Bookman Old Style" w:hAnsi="Bookman Old Style"/>
                      <w:b/>
                      <w:color w:val="FFFFFF" w:themeColor="background1"/>
                      <w:sz w:val="26"/>
                      <w:szCs w:val="2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370pt;margin-top:5.1pt;width:166.5pt;height:197.1pt;z-index:251699200" arcsize="10923f" fillcolor="#eaf1dd [662]">
            <o:extrusion v:ext="view" backdepth="1in" on="t" viewpoint="-34.72222mm,34.72222mm" viewpointorigin="-.5,.5" skewangle="45" lightposition="-50000" lightposition2="50000" type="perspective"/>
            <v:textbox>
              <w:txbxContent>
                <w:p w:rsidR="00411861" w:rsidRPr="00505E64" w:rsidRDefault="00411861" w:rsidP="00C31BB1">
                  <w:pPr>
                    <w:rPr>
                      <w:rFonts w:ascii="Bookman Old Style" w:hAnsi="Bookman Old Style"/>
                      <w:b/>
                      <w:color w:val="943634" w:themeColor="accent2" w:themeShade="BF"/>
                      <w:u w:val="single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 xml:space="preserve">  </w:t>
                  </w:r>
                  <w:r w:rsidRPr="00505E64">
                    <w:rPr>
                      <w:rFonts w:ascii="Bookman Old Style" w:hAnsi="Bookman Old Style"/>
                      <w:b/>
                      <w:color w:val="943634" w:themeColor="accent2" w:themeShade="BF"/>
                      <w:u w:val="single"/>
                    </w:rPr>
                    <w:t>Коллективные:</w:t>
                  </w:r>
                </w:p>
                <w:p w:rsidR="00411861" w:rsidRPr="00B50807" w:rsidRDefault="00411861" w:rsidP="00C31BB1">
                  <w:pPr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работа над единой методической темой;</w:t>
                  </w:r>
                </w:p>
                <w:p w:rsidR="00411861" w:rsidRPr="00B50807" w:rsidRDefault="00411861" w:rsidP="00C31BB1">
                  <w:pPr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теоретический семинар;</w:t>
                  </w:r>
                </w:p>
                <w:p w:rsidR="00411861" w:rsidRPr="00B50807" w:rsidRDefault="00411861" w:rsidP="00C31BB1">
                  <w:pPr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 xml:space="preserve">- семинар </w:t>
                  </w:r>
                  <w:proofErr w:type="gramStart"/>
                  <w:r w:rsidR="004311B8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</w:t>
                  </w: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п</w:t>
                  </w:r>
                  <w:proofErr w:type="gramEnd"/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рактикум;</w:t>
                  </w:r>
                </w:p>
                <w:p w:rsidR="00411861" w:rsidRPr="00B50807" w:rsidRDefault="00411861" w:rsidP="00C31BB1">
                  <w:pPr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конференция;</w:t>
                  </w:r>
                </w:p>
                <w:p w:rsidR="00411861" w:rsidRPr="00B50807" w:rsidRDefault="00411861" w:rsidP="00C31BB1">
                  <w:pPr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выставки;</w:t>
                  </w:r>
                </w:p>
                <w:p w:rsidR="00C31BB1" w:rsidRPr="00B50807" w:rsidRDefault="00411861" w:rsidP="00C31BB1">
                  <w:pPr>
                    <w:rPr>
                      <w:rFonts w:ascii="Bookman Old Style" w:hAnsi="Bookman Old Style"/>
                      <w:b/>
                      <w:sz w:val="25"/>
                      <w:szCs w:val="25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мастер – класс</w:t>
                  </w:r>
                  <w:r w:rsidRPr="00B50807">
                    <w:rPr>
                      <w:rFonts w:ascii="Bookman Old Style" w:hAnsi="Bookman Old Style"/>
                      <w:b/>
                      <w:sz w:val="25"/>
                      <w:szCs w:val="25"/>
                    </w:rPr>
                    <w:t>;</w:t>
                  </w:r>
                </w:p>
                <w:p w:rsidR="00411861" w:rsidRPr="00B50807" w:rsidRDefault="00C31BB1" w:rsidP="00C31BB1">
                  <w:pPr>
                    <w:rPr>
                      <w:rFonts w:ascii="Bookman Old Style" w:hAnsi="Bookman Old Style"/>
                      <w:sz w:val="23"/>
                      <w:szCs w:val="23"/>
                    </w:rPr>
                  </w:pPr>
                  <w:r w:rsidRPr="00B50807">
                    <w:rPr>
                      <w:rFonts w:ascii="Bookman Old Style" w:hAnsi="Bookman Old Style"/>
                      <w:b/>
                      <w:sz w:val="23"/>
                      <w:szCs w:val="23"/>
                    </w:rPr>
                    <w:t>- деловые (ролевые) игры</w:t>
                  </w:r>
                  <w:r w:rsidRPr="00B50807">
                    <w:rPr>
                      <w:rFonts w:ascii="Bookman Old Style" w:hAnsi="Bookman Old Style"/>
                      <w:sz w:val="23"/>
                      <w:szCs w:val="23"/>
                    </w:rPr>
                    <w:t>.</w:t>
                  </w:r>
                  <w:r w:rsidR="00411861" w:rsidRPr="00B50807">
                    <w:rPr>
                      <w:rFonts w:ascii="Bookman Old Style" w:hAnsi="Bookman Old Style"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/>
    <w:p w:rsidR="00227446" w:rsidRDefault="000144B6" w:rsidP="00227446">
      <w:r>
        <w:rPr>
          <w:noProof/>
        </w:rPr>
        <w:pict>
          <v:roundrect id="_x0000_s1062" style="position:absolute;margin-left:1.05pt;margin-top:5.7pt;width:149.25pt;height:36.75pt;z-index:251692032" arcsize="10923f" fillcolor="#4f81bd [3204]">
            <v:fill color2="fill lighten(51)" angle="-135" focusposition=".5,.5" focussize="" method="linear sigma" focus="100%" type="gradient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75685F" w:rsidRPr="001E7861" w:rsidRDefault="00C7069E" w:rsidP="0041186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E7861">
                    <w:rPr>
                      <w:rFonts w:ascii="Bookman Old Style" w:hAnsi="Bookman Old Style"/>
                      <w:b/>
                    </w:rPr>
                    <w:t>к</w:t>
                  </w:r>
                  <w:r w:rsidR="0075685F" w:rsidRPr="001E7861">
                    <w:rPr>
                      <w:rFonts w:ascii="Bookman Old Style" w:hAnsi="Bookman Old Style"/>
                      <w:b/>
                    </w:rPr>
                    <w:t>онсультативно - методическое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/>
    <w:p w:rsidR="00227446" w:rsidRDefault="000144B6" w:rsidP="00227446">
      <w:r>
        <w:rPr>
          <w:noProof/>
        </w:rPr>
        <w:pict>
          <v:roundrect id="_x0000_s1063" style="position:absolute;margin-left:1.05pt;margin-top:8.4pt;width:149.25pt;height:39pt;z-index:251693056" arcsize="10923f" fillcolor="#4f81bd [3204]">
            <v:fill color2="fill lighten(51)" angle="-135" focusposition=".5,.5" focussize="" method="linear sigma" focus="100%" type="gradient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C7069E" w:rsidRPr="006F13F6" w:rsidRDefault="006F13F6" w:rsidP="006F13F6">
                  <w:r w:rsidRPr="001E7861">
                    <w:rPr>
                      <w:rFonts w:ascii="Bookman Old Style" w:hAnsi="Bookman Old Style"/>
                      <w:b/>
                    </w:rPr>
                    <w:t>информационное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/>
    <w:p w:rsidR="00227446" w:rsidRDefault="00227446" w:rsidP="00227446"/>
    <w:p w:rsidR="00227446" w:rsidRDefault="000144B6" w:rsidP="00227446">
      <w:r>
        <w:rPr>
          <w:noProof/>
        </w:rPr>
        <w:pict>
          <v:roundrect id="_x0000_s1065" style="position:absolute;margin-left:1.05pt;margin-top:4.2pt;width:149.25pt;height:39.15pt;z-index:251695104" arcsize="10923f" fillcolor="#4f81bd [3204]">
            <v:fill color2="fill lighten(51)" angle="-135" focusposition=".5,.5" focussize="" method="linear sigma" focus="100%" type="gradient"/>
            <o:extrusion v:ext="view" backdepth="1in" on="t" viewpoint="0,34.72222mm" viewpointorigin="0,.5" skewangle="90" lightposition="-50000" lightposition2="50000" type="perspective"/>
            <v:textbox style="mso-next-textbox:#_x0000_s1065">
              <w:txbxContent>
                <w:p w:rsidR="00C7069E" w:rsidRPr="001E7861" w:rsidRDefault="00C7069E" w:rsidP="0041186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E7861">
                    <w:rPr>
                      <w:rFonts w:ascii="Bookman Old Style" w:hAnsi="Bookman Old Style"/>
                      <w:b/>
                    </w:rPr>
                    <w:t>организационно - методическое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>
      <w:pPr>
        <w:tabs>
          <w:tab w:val="left" w:pos="10875"/>
        </w:tabs>
      </w:pPr>
      <w:r>
        <w:tab/>
      </w:r>
    </w:p>
    <w:p w:rsidR="00227446" w:rsidRDefault="000144B6" w:rsidP="00227446">
      <w:r>
        <w:rPr>
          <w:noProof/>
        </w:rPr>
        <w:pict>
          <v:roundrect id="_x0000_s1064" style="position:absolute;margin-left:1.05pt;margin-top:12.45pt;width:149.25pt;height:38.25pt;z-index:251694080" arcsize="10923f" fillcolor="#4f81bd [3204]">
            <v:fill color2="fill lighten(51)" angle="-135" focusposition=".5,.5" focussize="" method="linear sigma" focus="100%" type="gradient"/>
            <o:extrusion v:ext="view" backdepth="1in" on="t" viewpoint="0,34.72222mm" viewpointorigin="0,.5" skewangle="90" lightposition="-50000" lightposition2="50000" type="perspective"/>
            <v:textbox>
              <w:txbxContent>
                <w:p w:rsidR="00C7069E" w:rsidRPr="001E7861" w:rsidRDefault="00C7069E" w:rsidP="0041186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1E7861">
                    <w:rPr>
                      <w:rFonts w:ascii="Bookman Old Style" w:hAnsi="Bookman Old Style"/>
                      <w:b/>
                    </w:rPr>
                    <w:t xml:space="preserve">диагностика - </w:t>
                  </w:r>
                  <w:proofErr w:type="gramStart"/>
                  <w:r w:rsidRPr="001E7861">
                    <w:rPr>
                      <w:rFonts w:ascii="Bookman Old Style" w:hAnsi="Bookman Old Style"/>
                      <w:b/>
                    </w:rPr>
                    <w:t>прогностическое</w:t>
                  </w:r>
                  <w:proofErr w:type="gramEnd"/>
                </w:p>
              </w:txbxContent>
            </v:textbox>
          </v:roundrect>
        </w:pict>
      </w:r>
    </w:p>
    <w:p w:rsidR="00227446" w:rsidRDefault="00227446" w:rsidP="00227446"/>
    <w:p w:rsidR="00227446" w:rsidRDefault="000144B6" w:rsidP="00227446">
      <w:r>
        <w:rPr>
          <w:noProof/>
        </w:rPr>
        <w:pict>
          <v:roundrect id="_x0000_s1068" style="position:absolute;margin-left:364pt;margin-top:6.5pt;width:165.75pt;height:165.25pt;z-index:251698176" arcsize="10923f" fillcolor="#ccc0d9 [1303]">
            <v:shadow on="t" type="perspective" opacity=".5" origin=".5,.5" offset="-6pt,-6pt" matrix="1.25,,,1.25"/>
            <o:extrusion v:ext="view" viewpoint="-34.72222mm,34.72222mm" viewpointorigin="-.5,.5" skewangle="45" lightposition="-50000" lightposition2="50000"/>
            <v:textbox>
              <w:txbxContent>
                <w:p w:rsidR="00C31BB1" w:rsidRPr="00343CA7" w:rsidRDefault="00411861" w:rsidP="00C31BB1">
                  <w:pPr>
                    <w:rPr>
                      <w:rFonts w:ascii="Bookman Old Style" w:hAnsi="Bookman Old Style"/>
                      <w:b/>
                      <w:color w:val="002060"/>
                      <w:u w:val="single"/>
                    </w:rPr>
                  </w:pPr>
                  <w:r w:rsidRPr="00C31BB1">
                    <w:rPr>
                      <w:rFonts w:ascii="Bookman Old Style" w:hAnsi="Bookman Old Style"/>
                      <w:b/>
                    </w:rPr>
                    <w:t xml:space="preserve">  </w:t>
                  </w:r>
                  <w:r w:rsidR="00C31BB1" w:rsidRPr="00343CA7">
                    <w:rPr>
                      <w:rFonts w:ascii="Bookman Old Style" w:hAnsi="Bookman Old Style"/>
                      <w:b/>
                      <w:color w:val="002060"/>
                      <w:u w:val="single"/>
                    </w:rPr>
                    <w:t>Групповые:</w:t>
                  </w:r>
                </w:p>
                <w:p w:rsidR="00C31BB1" w:rsidRPr="00B50807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B50807">
                    <w:rPr>
                      <w:rFonts w:ascii="Bookman Old Style" w:hAnsi="Bookman Old Style"/>
                      <w:b/>
                    </w:rPr>
                    <w:t>-творческие группы;</w:t>
                  </w:r>
                </w:p>
                <w:p w:rsidR="00C31BB1" w:rsidRPr="00B50807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B50807">
                    <w:rPr>
                      <w:rFonts w:ascii="Bookman Old Style" w:hAnsi="Bookman Old Style"/>
                      <w:b/>
                    </w:rPr>
                    <w:t>- открытые мероприятия;</w:t>
                  </w:r>
                </w:p>
                <w:p w:rsidR="00C31BB1" w:rsidRPr="00B50807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B50807">
                    <w:rPr>
                      <w:rFonts w:ascii="Bookman Old Style" w:hAnsi="Bookman Old Style"/>
                      <w:b/>
                    </w:rPr>
                    <w:t xml:space="preserve">- </w:t>
                  </w:r>
                  <w:proofErr w:type="spellStart"/>
                  <w:r w:rsidRPr="00B50807">
                    <w:rPr>
                      <w:rFonts w:ascii="Bookman Old Style" w:hAnsi="Bookman Old Style"/>
                      <w:b/>
                    </w:rPr>
                    <w:t>взаимопосещения</w:t>
                  </w:r>
                  <w:proofErr w:type="spellEnd"/>
                  <w:r w:rsidRPr="00B50807">
                    <w:rPr>
                      <w:rFonts w:ascii="Bookman Old Style" w:hAnsi="Bookman Old Style"/>
                      <w:b/>
                    </w:rPr>
                    <w:t>;</w:t>
                  </w:r>
                </w:p>
                <w:p w:rsidR="00C31BB1" w:rsidRPr="00B50807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B50807">
                    <w:rPr>
                      <w:rFonts w:ascii="Bookman Old Style" w:hAnsi="Bookman Old Style"/>
                      <w:b/>
                    </w:rPr>
                    <w:t>- наставничество;</w:t>
                  </w:r>
                </w:p>
                <w:p w:rsidR="00C31BB1" w:rsidRPr="00B50807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B50807">
                    <w:rPr>
                      <w:rFonts w:ascii="Bookman Old Style" w:hAnsi="Bookman Old Style"/>
                      <w:b/>
                    </w:rPr>
                    <w:t>- методические объединения, оперативки.</w:t>
                  </w:r>
                </w:p>
                <w:p w:rsidR="00411861" w:rsidRPr="00F62982" w:rsidRDefault="00411861" w:rsidP="00411861">
                  <w:pPr>
                    <w:jc w:val="center"/>
                    <w:rPr>
                      <w:rFonts w:ascii="Bookman Old Style" w:hAnsi="Bookman Old Style"/>
                      <w:b/>
                      <w:sz w:val="27"/>
                      <w:szCs w:val="27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oundrect>
        </w:pict>
      </w:r>
    </w:p>
    <w:p w:rsidR="00227446" w:rsidRDefault="00227446" w:rsidP="00227446"/>
    <w:p w:rsidR="00227446" w:rsidRDefault="00227446" w:rsidP="00227446"/>
    <w:p w:rsidR="00227446" w:rsidRDefault="00227446" w:rsidP="00227446"/>
    <w:p w:rsidR="00227446" w:rsidRPr="003800DC" w:rsidRDefault="000144B6" w:rsidP="00227446">
      <w:r>
        <w:rPr>
          <w:noProof/>
        </w:rPr>
        <w:pict>
          <v:roundrect id="_x0000_s1041" style="position:absolute;margin-left:81.3pt;margin-top:3.05pt;width:155.2pt;height:32.25pt;z-index:251672576" arcsize="10923f" fillcolor="#e5b8b7 [1301]">
            <o:extrusion v:ext="view" backdepth="1in" on="t" viewpoint="-34.72222mm,34.72222mm" viewpointorigin="-.5,.5" skewangle="45" lightposition="-50000" lightposition2="50000" type="perspective"/>
            <v:textbox>
              <w:txbxContent>
                <w:p w:rsidR="0086365E" w:rsidRPr="00343CA7" w:rsidRDefault="0086365E" w:rsidP="0086365E">
                  <w:pPr>
                    <w:jc w:val="center"/>
                    <w:rPr>
                      <w:rFonts w:ascii="Bookman Old Style" w:hAnsi="Bookman Old Style"/>
                      <w:b/>
                      <w:color w:val="C00000"/>
                      <w:sz w:val="40"/>
                      <w:szCs w:val="40"/>
                    </w:rPr>
                  </w:pPr>
                  <w:r w:rsidRPr="00343CA7">
                    <w:rPr>
                      <w:rFonts w:ascii="Bookman Old Style" w:hAnsi="Bookman Old Style"/>
                      <w:b/>
                      <w:color w:val="C00000"/>
                      <w:sz w:val="40"/>
                      <w:szCs w:val="40"/>
                    </w:rPr>
                    <w:t>результаты</w:t>
                  </w:r>
                </w:p>
              </w:txbxContent>
            </v:textbox>
          </v:roundrect>
        </w:pict>
      </w:r>
    </w:p>
    <w:p w:rsidR="00F21E00" w:rsidRDefault="00F21E00" w:rsidP="00227446">
      <w:pPr>
        <w:jc w:val="center"/>
      </w:pPr>
    </w:p>
    <w:p w:rsidR="00F62982" w:rsidRDefault="000144B6" w:rsidP="00F21E00">
      <w:pPr>
        <w:tabs>
          <w:tab w:val="center" w:pos="7285"/>
          <w:tab w:val="left" w:pos="11430"/>
        </w:tabs>
      </w:pPr>
      <w:r>
        <w:rPr>
          <w:noProof/>
        </w:rPr>
        <w:pict>
          <v:roundrect id="_x0000_s1038" style="position:absolute;margin-left:-5.7pt;margin-top:12.45pt;width:162pt;height:134pt;z-index:251669504" arcsize="10923f" fillcolor="#fbd4b4 [1305]">
            <o:extrusion v:ext="view" backdepth="1in" on="t" type="perspective"/>
            <v:textbox>
              <w:txbxContent>
                <w:p w:rsidR="00F62982" w:rsidRPr="00F62982" w:rsidRDefault="00F62982" w:rsidP="00F62982">
                  <w:pPr>
                    <w:jc w:val="center"/>
                    <w:rPr>
                      <w:rFonts w:ascii="Bookman Old Style" w:hAnsi="Bookman Old Style"/>
                      <w:b/>
                      <w:sz w:val="27"/>
                      <w:szCs w:val="27"/>
                    </w:rPr>
                  </w:pPr>
                  <w:r w:rsidRPr="00F62982">
                    <w:rPr>
                      <w:rFonts w:ascii="Bookman Old Style" w:hAnsi="Bookman Old Style"/>
                      <w:b/>
                      <w:sz w:val="27"/>
                      <w:szCs w:val="27"/>
                    </w:rPr>
                    <w:t>Повышение эффективности  и качества   воспитательно-образовательного  процесса.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168.25pt;margin-top:12.45pt;width:159.75pt;height:134pt;z-index:251696128" arcsize="10923f" fillcolor="#baf6cd">
            <o:extrusion v:ext="view" backdepth="1in" on="t" viewpoint="-34.72222mm,34.72222mm" viewpointorigin="-.5,.5" skewangle="45" lightposition="-50000" lightposition2="50000" type="perspective"/>
            <v:textbox>
              <w:txbxContent>
                <w:p w:rsidR="00F62982" w:rsidRPr="00F62982" w:rsidRDefault="00F62982" w:rsidP="00F62982">
                  <w:pPr>
                    <w:jc w:val="center"/>
                    <w:rPr>
                      <w:rFonts w:ascii="Bookman Old Style" w:hAnsi="Bookman Old Style"/>
                      <w:b/>
                      <w:sz w:val="27"/>
                      <w:szCs w:val="27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 Р</w:t>
                  </w:r>
                  <w:r w:rsidRPr="00F62982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азвитие потребности в саморазвитии, самообразовании  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самовоспитании</w:t>
                  </w:r>
                  <w:r w:rsidR="004311B8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</v:roundrect>
        </w:pict>
      </w:r>
      <w:r w:rsidR="00F21E00">
        <w:tab/>
      </w: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0144B6" w:rsidP="00F21E00">
      <w:pPr>
        <w:tabs>
          <w:tab w:val="center" w:pos="7285"/>
          <w:tab w:val="left" w:pos="11430"/>
        </w:tabs>
      </w:pPr>
      <w:r>
        <w:rPr>
          <w:noProof/>
        </w:rPr>
        <w:pict>
          <v:roundrect id="_x0000_s1067" style="position:absolute;margin-left:370pt;margin-top:12.9pt;width:159.75pt;height:143pt;z-index:251697152" arcsize="10923f" fillcolor="#ff6">
            <o:extrusion v:ext="view" backdepth="1in" on="t" viewpoint="-34.72222mm,34.72222mm" viewpointorigin="-.5,.5" skewangle="45" lightposition="-50000" lightposition2="50000" type="perspective"/>
            <v:textbox>
              <w:txbxContent>
                <w:p w:rsidR="00C31BB1" w:rsidRPr="00343CA7" w:rsidRDefault="00411861" w:rsidP="00C31BB1">
                  <w:pPr>
                    <w:rPr>
                      <w:rFonts w:ascii="Bookman Old Style" w:hAnsi="Bookman Old Style"/>
                      <w:b/>
                      <w:color w:val="045C15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</w:t>
                  </w:r>
                  <w:r w:rsidR="00C31BB1" w:rsidRPr="00343CA7">
                    <w:rPr>
                      <w:rFonts w:ascii="Bookman Old Style" w:hAnsi="Bookman Old Style"/>
                      <w:b/>
                      <w:color w:val="045C15"/>
                      <w:u w:val="single"/>
                    </w:rPr>
                    <w:t>Индивидуальные:</w:t>
                  </w:r>
                  <w:r w:rsidRPr="00343CA7">
                    <w:rPr>
                      <w:rFonts w:ascii="Bookman Old Style" w:hAnsi="Bookman Old Style"/>
                      <w:b/>
                      <w:color w:val="045C15"/>
                      <w:u w:val="single"/>
                    </w:rPr>
                    <w:t xml:space="preserve"> </w:t>
                  </w:r>
                </w:p>
                <w:p w:rsidR="00C31BB1" w:rsidRPr="00C31BB1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C31BB1">
                    <w:rPr>
                      <w:rFonts w:ascii="Bookman Old Style" w:hAnsi="Bookman Old Style"/>
                      <w:b/>
                    </w:rPr>
                    <w:t>-самообразование;</w:t>
                  </w:r>
                </w:p>
                <w:p w:rsidR="00C31BB1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C31BB1">
                    <w:rPr>
                      <w:rFonts w:ascii="Bookman Old Style" w:hAnsi="Bookman Old Style"/>
                      <w:b/>
                    </w:rPr>
                    <w:t>-курсы повышения квалификации;</w:t>
                  </w:r>
                </w:p>
                <w:p w:rsidR="00B35145" w:rsidRPr="00C31BB1" w:rsidRDefault="00B35145" w:rsidP="00C31BB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-аттестация;</w:t>
                  </w:r>
                </w:p>
                <w:p w:rsidR="00C31BB1" w:rsidRPr="00C31BB1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 w:rsidRPr="00C31BB1">
                    <w:rPr>
                      <w:rFonts w:ascii="Bookman Old Style" w:hAnsi="Bookman Old Style"/>
                      <w:b/>
                    </w:rPr>
                    <w:t>-консультации;</w:t>
                  </w:r>
                </w:p>
                <w:p w:rsidR="00C31BB1" w:rsidRPr="00C31BB1" w:rsidRDefault="00C31BB1" w:rsidP="00C31BB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-т</w:t>
                  </w:r>
                  <w:r w:rsidRPr="00C31BB1">
                    <w:rPr>
                      <w:rFonts w:ascii="Bookman Old Style" w:hAnsi="Bookman Old Style"/>
                      <w:b/>
                    </w:rPr>
                    <w:t>ворческие отчёты</w:t>
                  </w:r>
                  <w:r w:rsidR="004311B8">
                    <w:rPr>
                      <w:rFonts w:ascii="Bookman Old Style" w:hAnsi="Bookman Old Style"/>
                      <w:b/>
                    </w:rPr>
                    <w:t>.</w:t>
                  </w:r>
                </w:p>
                <w:p w:rsidR="00411861" w:rsidRPr="00F62982" w:rsidRDefault="00411861" w:rsidP="00411861">
                  <w:pPr>
                    <w:jc w:val="center"/>
                    <w:rPr>
                      <w:rFonts w:ascii="Bookman Old Style" w:hAnsi="Bookman Old Style"/>
                      <w:b/>
                      <w:sz w:val="27"/>
                      <w:szCs w:val="27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0144B6" w:rsidP="00F21E00">
      <w:pPr>
        <w:tabs>
          <w:tab w:val="center" w:pos="7285"/>
          <w:tab w:val="left" w:pos="11430"/>
        </w:tabs>
      </w:pPr>
      <w:r>
        <w:rPr>
          <w:noProof/>
        </w:rPr>
        <w:pict>
          <v:roundrect id="_x0000_s1039" style="position:absolute;margin-left:4.8pt;margin-top:6.35pt;width:314.2pt;height:74.25pt;z-index:251670528" arcsize="10923f" fillcolor="#ffc000">
            <o:extrusion v:ext="view" backdepth="9600pt" on="t" type="perspective"/>
            <v:textbox>
              <w:txbxContent>
                <w:p w:rsidR="00411861" w:rsidRPr="001E7861" w:rsidRDefault="00411861" w:rsidP="00411861">
                  <w:pPr>
                    <w:jc w:val="center"/>
                    <w:rPr>
                      <w:rFonts w:ascii="Bookman Old Style" w:hAnsi="Bookman Old Style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E7861">
                    <w:rPr>
                      <w:rFonts w:ascii="Bookman Old Style" w:hAnsi="Bookman Old Style"/>
                      <w:b/>
                      <w:color w:val="FFFFFF" w:themeColor="background1"/>
                      <w:sz w:val="36"/>
                      <w:szCs w:val="36"/>
                    </w:rPr>
                    <w:t>Создание системы профессионального роста педагогов</w:t>
                  </w:r>
                  <w:r w:rsidR="00EC05F4">
                    <w:rPr>
                      <w:rFonts w:ascii="Bookman Old Style" w:hAnsi="Bookman Old Style"/>
                      <w:b/>
                      <w:color w:val="FFFFFF" w:themeColor="background1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F62982" w:rsidRDefault="00F62982" w:rsidP="00F21E00">
      <w:pPr>
        <w:tabs>
          <w:tab w:val="center" w:pos="7285"/>
          <w:tab w:val="left" w:pos="11430"/>
        </w:tabs>
      </w:pPr>
    </w:p>
    <w:p w:rsidR="008B4E2D" w:rsidRDefault="00F21E00" w:rsidP="00F21E00">
      <w:pPr>
        <w:tabs>
          <w:tab w:val="center" w:pos="7285"/>
          <w:tab w:val="left" w:pos="11430"/>
        </w:tabs>
      </w:pPr>
      <w:r>
        <w:tab/>
      </w:r>
    </w:p>
    <w:sectPr w:rsidR="008B4E2D" w:rsidSect="008636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7446"/>
    <w:rsid w:val="000144B6"/>
    <w:rsid w:val="000B3556"/>
    <w:rsid w:val="001E7861"/>
    <w:rsid w:val="00227446"/>
    <w:rsid w:val="00271777"/>
    <w:rsid w:val="00343CA7"/>
    <w:rsid w:val="003C041E"/>
    <w:rsid w:val="00411861"/>
    <w:rsid w:val="004311B8"/>
    <w:rsid w:val="00505E64"/>
    <w:rsid w:val="00571920"/>
    <w:rsid w:val="005A7D46"/>
    <w:rsid w:val="005C3858"/>
    <w:rsid w:val="006F13F6"/>
    <w:rsid w:val="0075685F"/>
    <w:rsid w:val="0086365E"/>
    <w:rsid w:val="008A3C14"/>
    <w:rsid w:val="008B4E2D"/>
    <w:rsid w:val="00A75F99"/>
    <w:rsid w:val="00B35145"/>
    <w:rsid w:val="00B50807"/>
    <w:rsid w:val="00C31BB1"/>
    <w:rsid w:val="00C7069E"/>
    <w:rsid w:val="00C8403D"/>
    <w:rsid w:val="00C90C52"/>
    <w:rsid w:val="00CF66FA"/>
    <w:rsid w:val="00DD5C8D"/>
    <w:rsid w:val="00E15D42"/>
    <w:rsid w:val="00EA7CBA"/>
    <w:rsid w:val="00EC05F4"/>
    <w:rsid w:val="00F21E00"/>
    <w:rsid w:val="00F6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af6cd,#ff6"/>
      <o:colormenu v:ext="edit" fillcolor="#ff6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1777"/>
    <w:rPr>
      <w:rFonts w:cs="Times New Roman"/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22744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274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21E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2020-07-28T03:53:00Z</dcterms:created>
  <dcterms:modified xsi:type="dcterms:W3CDTF">2020-08-03T05:16:00Z</dcterms:modified>
</cp:coreProperties>
</file>