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088" w:rsidRDefault="006C6088" w:rsidP="006C608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Муниципальное бюджетное дошкольное образовательное учреждение</w:t>
      </w:r>
    </w:p>
    <w:p w:rsidR="006C6088" w:rsidRDefault="006C6088" w:rsidP="006C608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«Детский сад комбинированного вида № 25»</w:t>
      </w:r>
    </w:p>
    <w:p w:rsidR="006C6088" w:rsidRDefault="006C6088" w:rsidP="006C6088"/>
    <w:p w:rsidR="006C6088" w:rsidRDefault="006C6088" w:rsidP="006C6088"/>
    <w:p w:rsidR="006C6088" w:rsidRDefault="006C6088" w:rsidP="006C6088"/>
    <w:p w:rsidR="006C6088" w:rsidRDefault="006C6088" w:rsidP="006C6088"/>
    <w:p w:rsidR="006C6088" w:rsidRDefault="006C6088" w:rsidP="006C6088"/>
    <w:p w:rsidR="006C6088" w:rsidRDefault="006C6088" w:rsidP="006C6088">
      <w:pPr>
        <w:tabs>
          <w:tab w:val="left" w:pos="3135"/>
        </w:tabs>
        <w:jc w:val="center"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 xml:space="preserve">Консультация </w:t>
      </w:r>
    </w:p>
    <w:p w:rsidR="006C6088" w:rsidRPr="00731C18" w:rsidRDefault="006C6088" w:rsidP="006C6088">
      <w:pPr>
        <w:tabs>
          <w:tab w:val="left" w:pos="3135"/>
        </w:tabs>
        <w:jc w:val="center"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 xml:space="preserve">для </w:t>
      </w:r>
      <w:r w:rsidRPr="00731C18">
        <w:rPr>
          <w:rFonts w:ascii="Monotype Corsiva" w:hAnsi="Monotype Corsiva"/>
          <w:b/>
          <w:sz w:val="96"/>
          <w:szCs w:val="96"/>
        </w:rPr>
        <w:t xml:space="preserve"> </w:t>
      </w:r>
      <w:r>
        <w:rPr>
          <w:rFonts w:ascii="Monotype Corsiva" w:hAnsi="Monotype Corsiva"/>
          <w:b/>
          <w:sz w:val="96"/>
          <w:szCs w:val="96"/>
        </w:rPr>
        <w:t>родителей</w:t>
      </w:r>
    </w:p>
    <w:p w:rsidR="006C6088" w:rsidRPr="00731C18" w:rsidRDefault="006C6088" w:rsidP="006C6088">
      <w:pPr>
        <w:tabs>
          <w:tab w:val="left" w:pos="3135"/>
        </w:tabs>
        <w:jc w:val="center"/>
        <w:rPr>
          <w:rFonts w:ascii="Monotype Corsiva" w:hAnsi="Monotype Corsiva"/>
          <w:b/>
          <w:sz w:val="72"/>
          <w:szCs w:val="72"/>
        </w:rPr>
      </w:pPr>
      <w:r>
        <w:rPr>
          <w:rStyle w:val="c15"/>
          <w:b/>
          <w:bCs/>
          <w:i/>
          <w:iCs/>
          <w:color w:val="000000"/>
          <w:sz w:val="72"/>
          <w:szCs w:val="72"/>
          <w:shd w:val="clear" w:color="auto" w:fill="FFFFFF"/>
        </w:rPr>
        <w:t>«Как научить ребёнка играть</w:t>
      </w:r>
      <w:r w:rsidRPr="00731C18">
        <w:rPr>
          <w:rStyle w:val="c15"/>
          <w:b/>
          <w:bCs/>
          <w:i/>
          <w:iCs/>
          <w:color w:val="000000"/>
          <w:sz w:val="72"/>
          <w:szCs w:val="72"/>
          <w:shd w:val="clear" w:color="auto" w:fill="FFFFFF"/>
        </w:rPr>
        <w:t>»</w:t>
      </w:r>
      <w:r w:rsidRPr="00731C18">
        <w:rPr>
          <w:rFonts w:ascii="Monotype Corsiva" w:hAnsi="Monotype Corsiva"/>
          <w:b/>
          <w:sz w:val="72"/>
          <w:szCs w:val="72"/>
        </w:rPr>
        <w:t xml:space="preserve"> </w:t>
      </w:r>
    </w:p>
    <w:p w:rsidR="006C6088" w:rsidRDefault="006C6088" w:rsidP="006C6088">
      <w:pPr>
        <w:tabs>
          <w:tab w:val="left" w:pos="3135"/>
        </w:tabs>
        <w:jc w:val="center"/>
        <w:rPr>
          <w:rFonts w:ascii="Monotype Corsiva" w:hAnsi="Monotype Corsiva"/>
          <w:b/>
          <w:sz w:val="96"/>
          <w:szCs w:val="96"/>
        </w:rPr>
      </w:pPr>
    </w:p>
    <w:p w:rsidR="006C6088" w:rsidRDefault="006C6088" w:rsidP="006C6088">
      <w:pPr>
        <w:rPr>
          <w:b/>
          <w:sz w:val="40"/>
          <w:szCs w:val="4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b/>
          <w:sz w:val="40"/>
          <w:szCs w:val="40"/>
        </w:rPr>
        <w:t>Приготовила:</w:t>
      </w:r>
    </w:p>
    <w:p w:rsidR="006C6088" w:rsidRDefault="006C6088" w:rsidP="006C608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воспитатель ВКК Бурцева Т.Е.</w:t>
      </w:r>
    </w:p>
    <w:p w:rsidR="006C6088" w:rsidRPr="0079750E" w:rsidRDefault="006C6088" w:rsidP="006C6088">
      <w:pPr>
        <w:jc w:val="right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29845</wp:posOffset>
            </wp:positionV>
            <wp:extent cx="2066925" cy="2181225"/>
            <wp:effectExtent l="19050" t="0" r="9525" b="0"/>
            <wp:wrapNone/>
            <wp:docPr id="2" name="Рисунок 2" descr="getпрг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tпрг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809C4">
        <w:rPr>
          <w:noProof/>
        </w:rPr>
        <w:t xml:space="preserve"> </w:t>
      </w:r>
      <w:r>
        <w:rPr>
          <w:b/>
          <w:noProof/>
          <w:sz w:val="40"/>
          <w:szCs w:val="40"/>
        </w:rPr>
        <w:t xml:space="preserve"> </w:t>
      </w:r>
    </w:p>
    <w:p w:rsidR="006C6088" w:rsidRDefault="006C6088" w:rsidP="006C6088">
      <w:pPr>
        <w:rPr>
          <w:sz w:val="40"/>
          <w:szCs w:val="40"/>
        </w:rPr>
      </w:pPr>
    </w:p>
    <w:p w:rsidR="006C6088" w:rsidRDefault="006C6088" w:rsidP="006C6088">
      <w:pPr>
        <w:rPr>
          <w:sz w:val="40"/>
          <w:szCs w:val="40"/>
        </w:rPr>
      </w:pPr>
    </w:p>
    <w:p w:rsidR="006C6088" w:rsidRDefault="006C6088" w:rsidP="006C6088">
      <w:pPr>
        <w:rPr>
          <w:sz w:val="40"/>
          <w:szCs w:val="40"/>
        </w:rPr>
      </w:pPr>
    </w:p>
    <w:p w:rsidR="006C6088" w:rsidRDefault="006C6088" w:rsidP="006C6088">
      <w:pPr>
        <w:rPr>
          <w:sz w:val="40"/>
          <w:szCs w:val="40"/>
        </w:rPr>
      </w:pPr>
    </w:p>
    <w:p w:rsidR="006C6088" w:rsidRDefault="006C6088" w:rsidP="006C6088">
      <w:pPr>
        <w:rPr>
          <w:sz w:val="40"/>
          <w:szCs w:val="40"/>
        </w:rPr>
      </w:pPr>
    </w:p>
    <w:p w:rsidR="006C6088" w:rsidRDefault="006C6088" w:rsidP="006C6088">
      <w:pPr>
        <w:rPr>
          <w:sz w:val="40"/>
          <w:szCs w:val="40"/>
        </w:rPr>
      </w:pPr>
    </w:p>
    <w:p w:rsidR="006C6088" w:rsidRDefault="006C6088" w:rsidP="006C6088">
      <w:pPr>
        <w:tabs>
          <w:tab w:val="left" w:pos="4020"/>
        </w:tabs>
        <w:jc w:val="center"/>
        <w:rPr>
          <w:b/>
          <w:sz w:val="40"/>
          <w:szCs w:val="40"/>
        </w:rPr>
      </w:pPr>
    </w:p>
    <w:p w:rsidR="006C6088" w:rsidRDefault="006C6088" w:rsidP="006C6088">
      <w:pPr>
        <w:tabs>
          <w:tab w:val="left" w:pos="4020"/>
        </w:tabs>
        <w:jc w:val="center"/>
        <w:rPr>
          <w:b/>
          <w:sz w:val="40"/>
          <w:szCs w:val="40"/>
        </w:rPr>
      </w:pPr>
    </w:p>
    <w:p w:rsidR="006C6088" w:rsidRDefault="006C6088" w:rsidP="006C6088">
      <w:pPr>
        <w:tabs>
          <w:tab w:val="left" w:pos="4020"/>
        </w:tabs>
        <w:jc w:val="center"/>
        <w:rPr>
          <w:b/>
          <w:sz w:val="40"/>
          <w:szCs w:val="40"/>
        </w:rPr>
      </w:pPr>
    </w:p>
    <w:p w:rsidR="006C6088" w:rsidRDefault="006C6088" w:rsidP="006C6088">
      <w:pPr>
        <w:tabs>
          <w:tab w:val="left" w:pos="402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6C6088" w:rsidRDefault="006C6088" w:rsidP="006C6088">
      <w:pPr>
        <w:tabs>
          <w:tab w:val="left" w:pos="402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2019 год</w:t>
      </w:r>
    </w:p>
    <w:p w:rsidR="006C6088" w:rsidRDefault="006C6088" w:rsidP="006C6088">
      <w:pPr>
        <w:pStyle w:val="c7"/>
        <w:shd w:val="clear" w:color="auto" w:fill="FFFFFF"/>
        <w:spacing w:before="0" w:beforeAutospacing="0" w:after="0" w:afterAutospacing="0"/>
        <w:rPr>
          <w:rStyle w:val="c15"/>
          <w:b/>
          <w:bCs/>
          <w:i/>
          <w:iCs/>
          <w:color w:val="000000"/>
          <w:sz w:val="36"/>
          <w:szCs w:val="36"/>
          <w:shd w:val="clear" w:color="auto" w:fill="FFFFFF"/>
        </w:rPr>
      </w:pPr>
      <w:r>
        <w:rPr>
          <w:rStyle w:val="c15"/>
          <w:b/>
          <w:bCs/>
          <w:i/>
          <w:iCs/>
          <w:color w:val="000000"/>
          <w:sz w:val="36"/>
          <w:szCs w:val="36"/>
          <w:shd w:val="clear" w:color="auto" w:fill="FFFFFF"/>
        </w:rPr>
        <w:lastRenderedPageBreak/>
        <w:t xml:space="preserve"> </w:t>
      </w:r>
    </w:p>
    <w:p w:rsidR="006C6088" w:rsidRDefault="006C6088" w:rsidP="006C6088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b/>
          <w:bCs/>
          <w:i/>
          <w:iCs/>
          <w:color w:val="000000"/>
          <w:sz w:val="36"/>
          <w:szCs w:val="36"/>
          <w:shd w:val="clear" w:color="auto" w:fill="FFFFFF"/>
        </w:rPr>
        <w:t>«Как научить ребёнка играть»</w:t>
      </w:r>
    </w:p>
    <w:p w:rsidR="006C6088" w:rsidRPr="00731C18" w:rsidRDefault="006C6088" w:rsidP="006C6088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31C18">
        <w:rPr>
          <w:rStyle w:val="c4"/>
          <w:color w:val="000000"/>
          <w:sz w:val="28"/>
          <w:szCs w:val="28"/>
          <w:shd w:val="clear" w:color="auto" w:fill="FFFFFF"/>
        </w:rPr>
        <w:tab/>
        <w:t> Сейчас наблюдается необыкновенное разнообразие детских игрушек, представленных на рынке. Приобрести развивающие игрушки</w:t>
      </w:r>
      <w:r w:rsidR="00362E98">
        <w:rPr>
          <w:rStyle w:val="c4"/>
          <w:color w:val="000000"/>
          <w:sz w:val="28"/>
          <w:szCs w:val="28"/>
          <w:shd w:val="clear" w:color="auto" w:fill="FFFFFF"/>
        </w:rPr>
        <w:t xml:space="preserve"> не составит особого труда, </w:t>
      </w:r>
      <w:proofErr w:type="spellStart"/>
      <w:r w:rsidR="00362E98">
        <w:rPr>
          <w:rStyle w:val="c4"/>
          <w:color w:val="000000"/>
          <w:sz w:val="28"/>
          <w:szCs w:val="28"/>
          <w:shd w:val="clear" w:color="auto" w:fill="FFFFFF"/>
        </w:rPr>
        <w:t>паз</w:t>
      </w:r>
      <w:r w:rsidRPr="00731C18">
        <w:rPr>
          <w:rStyle w:val="c4"/>
          <w:color w:val="000000"/>
          <w:sz w:val="28"/>
          <w:szCs w:val="28"/>
          <w:shd w:val="clear" w:color="auto" w:fill="FFFFFF"/>
        </w:rPr>
        <w:t>лы</w:t>
      </w:r>
      <w:proofErr w:type="spellEnd"/>
      <w:r w:rsidRPr="00731C18">
        <w:rPr>
          <w:rStyle w:val="c4"/>
          <w:color w:val="000000"/>
          <w:sz w:val="28"/>
          <w:szCs w:val="28"/>
          <w:shd w:val="clear" w:color="auto" w:fill="FFFFFF"/>
        </w:rPr>
        <w:t>, красочные книжки, говорящие куклы и модельные машинки встречаются почти в каждом магазине. Но вот беда, сколько бы новых игрушек вы ни покупали, малыш ни в какую не хочет играть с ними самостоятельно, ходит за мамой хвостиком. Просто ребенок не умеет играть один, а это на самом деле очень серьезная проблема.</w:t>
      </w:r>
    </w:p>
    <w:p w:rsidR="006C6088" w:rsidRPr="00731C18" w:rsidRDefault="006C6088" w:rsidP="006C6088">
      <w:pPr>
        <w:pStyle w:val="c7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  <w:shd w:val="clear" w:color="auto" w:fill="FFFFFF"/>
        </w:rPr>
      </w:pPr>
      <w:r w:rsidRPr="00731C18">
        <w:rPr>
          <w:rStyle w:val="c4"/>
          <w:color w:val="000000"/>
          <w:sz w:val="28"/>
          <w:szCs w:val="28"/>
          <w:shd w:val="clear" w:color="auto" w:fill="FFFFFF"/>
        </w:rPr>
        <w:t xml:space="preserve">  </w:t>
      </w:r>
      <w:r w:rsidRPr="00731C18">
        <w:rPr>
          <w:rStyle w:val="c4"/>
          <w:color w:val="000000"/>
          <w:sz w:val="28"/>
          <w:szCs w:val="28"/>
          <w:shd w:val="clear" w:color="auto" w:fill="FFFFFF"/>
        </w:rPr>
        <w:tab/>
        <w:t xml:space="preserve"> Умение ребенка занимать себя, на данный момент незначительный фактор в дальнейшем может сыграть огромную роль в формировании личности. Успешность в построении учебы, дружбы, семьи, конечно же, зависит от многих слагаемых, но основные, это самостоятельность, инициативность, целеустремленность и упорство. И все эти навыки ребенок приобретает в самостоятельной игре. Учить ребенка играть самостоятельно следует начинать в пять месяцев, когда он начинает интересоваться погремушками. Ребенка следует оставлять на пару минут одного на коврике или в манежике с парой ярких игрушек. Малышу не надо давать множество игрушек, так как в таком возрасте он способен концентрировать внимание только на одном ну максимум на двух предметах. Если ребенку дать сразу много игрушек он их быстро передерет, не разглядывая, и заскучает. Так что игрушки малышу следует давать порциями, сначала первую партию, а когда наиграется забрать старые и дать новые игрушки. Если вы услышите, что ребенок беспокоится, капризничает, следует сразу же вернуться, немного позаниматься с малышом, а затем снова выйти из комнаты на некоторое время. Со временем, как малыш начнет подрастать, интервалы самостоятельной игры следует увеличить. Так в год ребенок может самостоятельно увлеченно играть примерно полчаса, в два года примерно час, а в три года около полутора – двух часов в день. Конечно же, игры должны проходить под вашим ненавязчивым контролем. Периодически следует тихонько заглядывать в комнату, проверять, как чувствует себя малыш и чем он занимается. Если вы увидели, что ребенок устал, то дайте ребенку подкрепиться и отдохнуть, ведь для малыша игра - это не просто развлечение, активная деятельность. </w:t>
      </w:r>
      <w:r w:rsidRPr="00731C18">
        <w:rPr>
          <w:rStyle w:val="c4"/>
          <w:color w:val="000000"/>
          <w:sz w:val="28"/>
          <w:szCs w:val="28"/>
          <w:shd w:val="clear" w:color="auto" w:fill="FFFFFF"/>
        </w:rPr>
        <w:tab/>
        <w:t>Поэтому нужно следить за тем, чтобы ребенок не переутомился. Также важно направлять детскую игру, подсказывать малышу новые идеи, демонстрировать, что можно делать с теми или иными предметами. Так можно обогащать игровой репертуар ребенка и следить за тем, чтобы малыш не играл в монстров, драки и другие неполезные игры.</w:t>
      </w:r>
      <w:r w:rsidRPr="00731C18">
        <w:rPr>
          <w:color w:val="000000"/>
          <w:sz w:val="28"/>
          <w:szCs w:val="28"/>
        </w:rPr>
        <w:br/>
      </w:r>
      <w:r w:rsidRPr="00731C18">
        <w:rPr>
          <w:rStyle w:val="c4"/>
          <w:color w:val="000000"/>
          <w:sz w:val="28"/>
          <w:szCs w:val="28"/>
          <w:shd w:val="clear" w:color="auto" w:fill="FFFFFF"/>
        </w:rPr>
        <w:t> </w:t>
      </w:r>
      <w:r w:rsidRPr="00731C18">
        <w:rPr>
          <w:rStyle w:val="c4"/>
          <w:color w:val="000000"/>
          <w:sz w:val="28"/>
          <w:szCs w:val="28"/>
          <w:shd w:val="clear" w:color="auto" w:fill="FFFFFF"/>
        </w:rPr>
        <w:tab/>
        <w:t xml:space="preserve"> Со временем, как малыш начнет подрастать, интервалы самостоятельной игры следует увеличить. Так в год ребенок может самостоятельно увлеченно играть примерно полчаса, в два года примерно час, а в три года около полутора – двух часов в день. </w:t>
      </w:r>
      <w:r w:rsidRPr="00731C18">
        <w:rPr>
          <w:rStyle w:val="c4"/>
          <w:color w:val="000000"/>
          <w:sz w:val="28"/>
          <w:szCs w:val="28"/>
          <w:shd w:val="clear" w:color="auto" w:fill="FFFFFF"/>
        </w:rPr>
        <w:tab/>
        <w:t xml:space="preserve">Конечно же, игры должны проходить под вашим ненавязчивым контролем. Периодически </w:t>
      </w:r>
      <w:r w:rsidRPr="00731C18">
        <w:rPr>
          <w:rStyle w:val="c4"/>
          <w:color w:val="000000"/>
          <w:sz w:val="28"/>
          <w:szCs w:val="28"/>
          <w:shd w:val="clear" w:color="auto" w:fill="FFFFFF"/>
        </w:rPr>
        <w:lastRenderedPageBreak/>
        <w:t xml:space="preserve">следует тихонько заглядывать в комнату, проверять, как чувствует себя малыш и чем он занимается. Если вы увидели, что ребенок устал, то дайте ребенку подкрепиться и отдохнуть, ведь для малыша игра - это не просто развлечение, активная деятельность. Поэтому нужно следить за тем, чтобы ребенок не переутомился. Также важно направлять детскую игру, подсказывать малышу новые идеи, демонстрировать, что можно делать с теми или иными предметами. Так можно обогащать игровой репертуар ребенка и следить за тем, чтобы малыш не играл в монстров, драки и другие неполезные игры. Если малыш просит о помощи, допустим, при сборке конструктора, не может соединить какие-нибудь детали, то обязательно помогите ему, иначе он начнет думать, что сам он ни на что не способен, а вы в сложной ситуации ему не поможете. Все это может породить страх перед неудачей и отбить интерес к игре. </w:t>
      </w:r>
    </w:p>
    <w:p w:rsidR="006C6088" w:rsidRPr="00731C18" w:rsidRDefault="006C6088" w:rsidP="006C6088">
      <w:pPr>
        <w:pStyle w:val="c7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  <w:shd w:val="clear" w:color="auto" w:fill="FFFFFF"/>
        </w:rPr>
      </w:pPr>
      <w:r w:rsidRPr="00731C18">
        <w:rPr>
          <w:rStyle w:val="c4"/>
          <w:color w:val="000000"/>
          <w:sz w:val="28"/>
          <w:szCs w:val="28"/>
          <w:shd w:val="clear" w:color="auto" w:fill="FFFFFF"/>
        </w:rPr>
        <w:tab/>
        <w:t xml:space="preserve">Так что когда ваш малыш жалуется, что у него что-то не получается или он не знает как, помогите ему. Но только возьмите на </w:t>
      </w:r>
      <w:proofErr w:type="gramStart"/>
      <w:r w:rsidRPr="00731C18">
        <w:rPr>
          <w:rStyle w:val="c4"/>
          <w:color w:val="000000"/>
          <w:sz w:val="28"/>
          <w:szCs w:val="28"/>
          <w:shd w:val="clear" w:color="auto" w:fill="FFFFFF"/>
        </w:rPr>
        <w:t>себя то</w:t>
      </w:r>
      <w:proofErr w:type="gramEnd"/>
      <w:r w:rsidRPr="00731C18">
        <w:rPr>
          <w:rStyle w:val="c4"/>
          <w:color w:val="000000"/>
          <w:sz w:val="28"/>
          <w:szCs w:val="28"/>
          <w:shd w:val="clear" w:color="auto" w:fill="FFFFFF"/>
        </w:rPr>
        <w:t xml:space="preserve"> дело, которое малыш не знает, как выполнить, а остальное пусть делает сам. Контролируя игру, не переусердствуйте, не вмешивайтесь в игру ребенка, если он того сам не попросит.    </w:t>
      </w:r>
    </w:p>
    <w:p w:rsidR="006C6088" w:rsidRPr="00731C18" w:rsidRDefault="006C6088" w:rsidP="006C6088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31C18">
        <w:rPr>
          <w:rStyle w:val="c4"/>
          <w:color w:val="000000"/>
          <w:sz w:val="28"/>
          <w:szCs w:val="28"/>
          <w:shd w:val="clear" w:color="auto" w:fill="FFFFFF"/>
        </w:rPr>
        <w:tab/>
        <w:t xml:space="preserve">  Излишняя опека может вызвать у него протест или наоборот он так и не научится действовать без вашей помощи и будет постоянно просить вашего участия в играх.</w:t>
      </w:r>
    </w:p>
    <w:p w:rsidR="006C6088" w:rsidRPr="00731C18" w:rsidRDefault="006C6088" w:rsidP="006C6088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31C18">
        <w:rPr>
          <w:rStyle w:val="c4"/>
          <w:color w:val="000000"/>
          <w:sz w:val="28"/>
          <w:szCs w:val="28"/>
          <w:shd w:val="clear" w:color="auto" w:fill="FFFFFF"/>
        </w:rPr>
        <w:t> </w:t>
      </w:r>
      <w:r w:rsidRPr="00731C18">
        <w:rPr>
          <w:rStyle w:val="c4"/>
          <w:color w:val="000000"/>
          <w:sz w:val="28"/>
          <w:szCs w:val="28"/>
          <w:shd w:val="clear" w:color="auto" w:fill="FFFFFF"/>
        </w:rPr>
        <w:tab/>
        <w:t xml:space="preserve"> Покупая игрушки и предлагая игры, нужно учитывать возраст ребенка. Детям от двух до шести месяцев, конечно же, подойдут погремушки. Детям от шести до двенадцати месяцев следует приобрести мячи, игрушки со световыми и звуковыми эффектами. Можно приобрести юлу, пирамидку, кубики. Так как в этом возрасте ребенку интересно хватать и бросать, трясти и ощупывать, вынимать детали. От года до трех лет, нужны игрушки для тренировки координации движения и развития мелкой моторики, а также механические игрушки, куклы домики, машинки, животные, различные предметы без фиксированного значения. От трех до пяти лет, у детей начинается этап сюжетно-ролевой игры, ребенку интересен кукольный театр, различные игры в разные профессии, поезда, настольные игры, </w:t>
      </w:r>
      <w:proofErr w:type="spellStart"/>
      <w:r w:rsidRPr="00731C18">
        <w:rPr>
          <w:rStyle w:val="c4"/>
          <w:color w:val="000000"/>
          <w:sz w:val="28"/>
          <w:szCs w:val="28"/>
          <w:shd w:val="clear" w:color="auto" w:fill="FFFFFF"/>
        </w:rPr>
        <w:t>паззлы</w:t>
      </w:r>
      <w:proofErr w:type="spellEnd"/>
      <w:r w:rsidRPr="00731C18">
        <w:rPr>
          <w:rStyle w:val="c4"/>
          <w:color w:val="000000"/>
          <w:sz w:val="28"/>
          <w:szCs w:val="28"/>
          <w:shd w:val="clear" w:color="auto" w:fill="FFFFFF"/>
        </w:rPr>
        <w:t>, музыкальные инструменты. Вместе с ребенком можно придумывать и проигрывать различные жизненные случаи, так ребенку будет легче в дальнейшем решить ту или иную проблему.</w:t>
      </w:r>
    </w:p>
    <w:p w:rsidR="006C6088" w:rsidRPr="00731C18" w:rsidRDefault="006C6088" w:rsidP="006C6088">
      <w:pPr>
        <w:pStyle w:val="c7"/>
        <w:shd w:val="clear" w:color="auto" w:fill="FFFFFF"/>
        <w:spacing w:before="0" w:beforeAutospacing="0" w:after="0" w:afterAutospacing="0"/>
        <w:jc w:val="both"/>
        <w:rPr>
          <w:rStyle w:val="c12"/>
          <w:color w:val="000000"/>
          <w:sz w:val="28"/>
          <w:szCs w:val="28"/>
        </w:rPr>
      </w:pPr>
      <w:r w:rsidRPr="00731C18">
        <w:rPr>
          <w:rStyle w:val="c8"/>
          <w:color w:val="000000"/>
          <w:sz w:val="28"/>
          <w:szCs w:val="28"/>
        </w:rPr>
        <w:tab/>
        <w:t> Игра доставляет ребенку много удовольствия и радости. Но игра не только забава. Она имеет большое значение для физического и умственного развития ребенка. Играя, он много двигается, разговаривает, действуя различными предметами, знакомится с их свойствами. В игре развиваются его память, внимание, воображение, сообразительность.</w:t>
      </w:r>
      <w:r w:rsidRPr="00731C18">
        <w:rPr>
          <w:rStyle w:val="apple-converted-space"/>
          <w:color w:val="000000"/>
          <w:sz w:val="28"/>
          <w:szCs w:val="28"/>
        </w:rPr>
        <w:t> </w:t>
      </w:r>
      <w:r w:rsidRPr="00731C18">
        <w:rPr>
          <w:rStyle w:val="c12"/>
          <w:color w:val="000000"/>
          <w:sz w:val="28"/>
          <w:szCs w:val="28"/>
        </w:rPr>
        <w:t xml:space="preserve">Ребенок 2—3 лет в своей игре обычно подражает тому, что он видит и слышит, и тем самым он как бы закрепляет в своем сознании, памяти то, что он повседневно воспринимает. В игре формируются характер и нормы поведения ребенка, т. е. отношение к вещам, взаимоотношения с окружающими людьми, оценка поступков. Поэтому нам должно быть не безразлично, чем и как играет наш </w:t>
      </w:r>
      <w:r w:rsidRPr="00731C18">
        <w:rPr>
          <w:rStyle w:val="c12"/>
          <w:color w:val="000000"/>
          <w:sz w:val="28"/>
          <w:szCs w:val="28"/>
        </w:rPr>
        <w:lastRenderedPageBreak/>
        <w:t xml:space="preserve">ребенок. В этом отношении не следует руководствоваться пословицей: «Чем бы дитя ни тешилось, лишь бы «не плакало». В самостоятельных занятиях у ребенка развиваются инициатива, умение преодолевать затруднения, настойчивость в достижении цели и другие ценные качества. А как часто мы видим, что ребенок совсем не умеет играть один: он оживлен, деятелен только тогда, когда с ним занят кто-нибудь из старших. Что же нужно делать для того, чтобы ребенок умел интересно, разнообразно, с пользой для своего развития самостоятельно играть? Для </w:t>
      </w:r>
      <w:proofErr w:type="gramStart"/>
      <w:r w:rsidRPr="00731C18">
        <w:rPr>
          <w:rStyle w:val="c12"/>
          <w:color w:val="000000"/>
          <w:sz w:val="28"/>
          <w:szCs w:val="28"/>
        </w:rPr>
        <w:t>этого</w:t>
      </w:r>
      <w:proofErr w:type="gramEnd"/>
      <w:r w:rsidRPr="00731C18">
        <w:rPr>
          <w:rStyle w:val="c12"/>
          <w:color w:val="000000"/>
          <w:sz w:val="28"/>
          <w:szCs w:val="28"/>
        </w:rPr>
        <w:t xml:space="preserve">  прежде всего нужно дать ему соответствующие игрушки. Мы уже говорили, что игра — серьезное дело для ребенка, и так к этому все в семье должны относиться. Нельзя  </w:t>
      </w:r>
      <w:proofErr w:type="gramStart"/>
      <w:r w:rsidRPr="00731C18">
        <w:rPr>
          <w:rStyle w:val="c12"/>
          <w:color w:val="000000"/>
          <w:sz w:val="28"/>
          <w:szCs w:val="28"/>
        </w:rPr>
        <w:t>мешать ребенку  играть</w:t>
      </w:r>
      <w:proofErr w:type="gramEnd"/>
      <w:r w:rsidRPr="00731C18">
        <w:rPr>
          <w:rStyle w:val="c12"/>
          <w:color w:val="000000"/>
          <w:sz w:val="28"/>
          <w:szCs w:val="28"/>
        </w:rPr>
        <w:t xml:space="preserve">, запрещать ему иногда побегать по комнате, попрыгать. Надо сделать так, чтобы ребенок получил возможность удовлетворить свою потребность в движении, но чтобы при этом он не нарушал нормальной жизни взрослых и чтобы взрослые имели возможность выполнять необходимую им работу, отдыхать. Это вполне можно сделать, если заранее подумать и серьезно отнестись к организации жизни семьи, учитывая интересы всех. Например, игрушки, требующие для игры с ними много движений и простора, лучше давать ребенку во время прогулки. Проводить уборку в комнате следует не тогда, когда ребенок играет, а когда он спит или гуляет. Когда родители отдыхают после работы или старшие дети учат уроки, ребенка надо занять спокойными играми, предложить ему посмотреть картинки, заняться кубиками, порисовать. </w:t>
      </w:r>
    </w:p>
    <w:p w:rsidR="006C6088" w:rsidRPr="00731C18" w:rsidRDefault="006C6088" w:rsidP="006C6088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31C18">
        <w:rPr>
          <w:rStyle w:val="c12"/>
          <w:color w:val="000000"/>
          <w:sz w:val="28"/>
          <w:szCs w:val="28"/>
        </w:rPr>
        <w:tab/>
        <w:t>Предоставляя возможность ребенку играть самостоятельно, надо помнить, что он еще очень нуждается в общении со старшими, в их помощи и указаниях. Взрослые (родители или старшие дети) должны проявлять интерес к игре ребенка, время от времени спрашивать: «Ну-ка, покажи, что ты сделал?», «А куда же ты едешь?» и т. п. Особенно важно поддержать стремление ребенка посвятить взрослого в свою игру. Надо не только одобрить или похвалить малыша, но и задать вопрос, который бы заставил его усложнить игру, сделать ее более длительной, интересной.</w:t>
      </w:r>
    </w:p>
    <w:p w:rsidR="006C6088" w:rsidRPr="00731C18" w:rsidRDefault="006C6088" w:rsidP="006C6088">
      <w:pPr>
        <w:jc w:val="both"/>
        <w:rPr>
          <w:sz w:val="28"/>
          <w:szCs w:val="28"/>
        </w:rPr>
      </w:pPr>
      <w:bookmarkStart w:id="0" w:name="4bd04d526fcd3b63426b9e7c87c2a7f6bfac2199"/>
    </w:p>
    <w:p w:rsidR="006C6088" w:rsidRPr="00731C18" w:rsidRDefault="006C6088" w:rsidP="006C6088">
      <w:pPr>
        <w:jc w:val="both"/>
        <w:rPr>
          <w:sz w:val="28"/>
          <w:szCs w:val="28"/>
        </w:rPr>
      </w:pPr>
    </w:p>
    <w:p w:rsidR="006C6088" w:rsidRPr="00731C18" w:rsidRDefault="006C6088" w:rsidP="006C6088">
      <w:pPr>
        <w:jc w:val="both"/>
        <w:rPr>
          <w:sz w:val="28"/>
          <w:szCs w:val="28"/>
        </w:rPr>
      </w:pPr>
    </w:p>
    <w:p w:rsidR="006C6088" w:rsidRPr="00731C18" w:rsidRDefault="00A52D23" w:rsidP="006C6088">
      <w:pPr>
        <w:jc w:val="both"/>
        <w:rPr>
          <w:sz w:val="28"/>
          <w:szCs w:val="28"/>
        </w:rPr>
      </w:pPr>
      <w:hyperlink r:id="rId5" w:history="1"/>
      <w:bookmarkStart w:id="1" w:name="0"/>
      <w:bookmarkEnd w:id="0"/>
      <w:r w:rsidRPr="00731C18">
        <w:rPr>
          <w:sz w:val="28"/>
          <w:szCs w:val="28"/>
        </w:rPr>
        <w:fldChar w:fldCharType="begin"/>
      </w:r>
      <w:r w:rsidR="006C6088" w:rsidRPr="00731C18">
        <w:rPr>
          <w:sz w:val="28"/>
          <w:szCs w:val="28"/>
        </w:rPr>
        <w:instrText xml:space="preserve"> HYPERLINK "http://nsportal.ru/detskiy-sad/materialy-dlya-roditeley/2015/01/11/konsultatsiya-dlya-roditeley-kak-nauchit-rebyonka" </w:instrText>
      </w:r>
      <w:r w:rsidRPr="00731C18">
        <w:rPr>
          <w:sz w:val="28"/>
          <w:szCs w:val="28"/>
        </w:rPr>
        <w:fldChar w:fldCharType="end"/>
      </w:r>
      <w:bookmarkEnd w:id="1"/>
    </w:p>
    <w:tbl>
      <w:tblPr>
        <w:tblW w:w="9840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9840"/>
      </w:tblGrid>
      <w:tr w:rsidR="006C6088" w:rsidRPr="00731C18" w:rsidTr="00244600">
        <w:tc>
          <w:tcPr>
            <w:tcW w:w="5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6088" w:rsidRPr="00731C18" w:rsidRDefault="00A52D23" w:rsidP="00244600">
            <w:pPr>
              <w:pStyle w:val="c2c6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8"/>
                <w:szCs w:val="28"/>
              </w:rPr>
            </w:pPr>
            <w:hyperlink r:id="rId6" w:history="1">
              <w:r w:rsidR="006C6088" w:rsidRPr="00731C18">
                <w:rPr>
                  <w:rStyle w:val="a3"/>
                  <w:b/>
                  <w:bCs/>
                  <w:i/>
                  <w:iCs/>
                  <w:sz w:val="28"/>
                  <w:szCs w:val="28"/>
                </w:rPr>
                <w:t>Как научить ребенка играть со сверстниками?</w:t>
              </w:r>
            </w:hyperlink>
          </w:p>
        </w:tc>
      </w:tr>
    </w:tbl>
    <w:p w:rsidR="006C6088" w:rsidRPr="00731C18" w:rsidRDefault="00A52D23" w:rsidP="006C6088">
      <w:pPr>
        <w:pStyle w:val="c10c6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hyperlink r:id="rId7" w:history="1"/>
      <w:bookmarkStart w:id="2" w:name="844c28a8d7f8d87e2eaba89434a3f25023152c16"/>
      <w:r w:rsidRPr="00731C18">
        <w:rPr>
          <w:sz w:val="28"/>
          <w:szCs w:val="28"/>
        </w:rPr>
        <w:fldChar w:fldCharType="begin"/>
      </w:r>
      <w:r w:rsidR="006C6088" w:rsidRPr="00731C18">
        <w:rPr>
          <w:sz w:val="28"/>
          <w:szCs w:val="28"/>
        </w:rPr>
        <w:instrText xml:space="preserve"> HYPERLINK "http://nsportal.ru/detskiy-sad/materialy-dlya-roditeley/2015/01/11/konsultatsiya-dlya-roditeley-kak-nauchit-rebyonka" </w:instrText>
      </w:r>
      <w:r w:rsidRPr="00731C18">
        <w:rPr>
          <w:sz w:val="28"/>
          <w:szCs w:val="28"/>
        </w:rPr>
        <w:fldChar w:fldCharType="end"/>
      </w:r>
      <w:bookmarkStart w:id="3" w:name="1"/>
      <w:bookmarkEnd w:id="2"/>
      <w:r w:rsidRPr="00731C18">
        <w:rPr>
          <w:sz w:val="28"/>
          <w:szCs w:val="28"/>
        </w:rPr>
        <w:fldChar w:fldCharType="begin"/>
      </w:r>
      <w:r w:rsidR="006C6088" w:rsidRPr="00731C18">
        <w:rPr>
          <w:sz w:val="28"/>
          <w:szCs w:val="28"/>
        </w:rPr>
        <w:instrText xml:space="preserve"> HYPERLINK "http://nsportal.ru/detskiy-sad/materialy-dlya-roditeley/2015/01/11/konsultatsiya-dlya-roditeley-kak-nauchit-rebyonka" </w:instrText>
      </w:r>
      <w:r w:rsidRPr="00731C18">
        <w:rPr>
          <w:sz w:val="28"/>
          <w:szCs w:val="28"/>
        </w:rPr>
        <w:fldChar w:fldCharType="end"/>
      </w:r>
      <w:bookmarkEnd w:id="3"/>
    </w:p>
    <w:tbl>
      <w:tblPr>
        <w:tblW w:w="9840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9840"/>
      </w:tblGrid>
      <w:tr w:rsidR="006C6088" w:rsidRPr="00731C18" w:rsidTr="00244600">
        <w:tc>
          <w:tcPr>
            <w:tcW w:w="9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6088" w:rsidRPr="00731C18" w:rsidRDefault="006C6088" w:rsidP="00244600">
            <w:pPr>
              <w:pStyle w:val="c2c6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731C18">
              <w:rPr>
                <w:rStyle w:val="c1"/>
                <w:color w:val="000000"/>
                <w:sz w:val="28"/>
                <w:szCs w:val="28"/>
              </w:rPr>
              <w:t xml:space="preserve">                 На самом деле, возможность играть со своими ровесниками — это наилучший и наиболее простой способ для начала самостоятельной социальной жизни. Некоторые родители не могут понять, почему их детям требуется такое общение, однако в мире существует великое множество социальных уроков, которые ждут вашего ребенка, которые он никогда не сможет постичь, играя только с вами. Игра рядом с другим ребенком предвосхищает игру с ним, следовательно, вы немного помогли вашему малышу сделать первый шаг по направлению к дружбе с другими детьми, организовав ему день рождения, даже </w:t>
            </w:r>
            <w:r w:rsidRPr="00731C18">
              <w:rPr>
                <w:rStyle w:val="c1"/>
                <w:color w:val="000000"/>
                <w:sz w:val="28"/>
                <w:szCs w:val="28"/>
              </w:rPr>
              <w:lastRenderedPageBreak/>
              <w:t>если ожидаемых веселья и игр не получилось.</w:t>
            </w:r>
          </w:p>
          <w:p w:rsidR="006C6088" w:rsidRPr="00731C18" w:rsidRDefault="006C6088" w:rsidP="00244600">
            <w:pPr>
              <w:pStyle w:val="c2c6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731C18">
              <w:rPr>
                <w:rStyle w:val="c1"/>
                <w:color w:val="000000"/>
                <w:sz w:val="28"/>
                <w:szCs w:val="28"/>
              </w:rPr>
              <w:t>Причина, по которой дети, особенно маленькие, встречаются друг с другом с кажущимся безразличием, кроется не в том, что они не хотят играть друг с другом — они просто не представляют, каким образом можно играть вместе. Они еще изучают правила визуального контакта, социальную дистанцию, дружеские и недружественные жесты и выражения, благодаря которым в один прекрасный день они смогут начать нечто столь увлекательное, как настоящая игра.</w:t>
            </w:r>
          </w:p>
          <w:p w:rsidR="006C6088" w:rsidRPr="00731C18" w:rsidRDefault="006C6088" w:rsidP="00244600">
            <w:pPr>
              <w:pStyle w:val="c2c6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731C18">
              <w:rPr>
                <w:rStyle w:val="c1"/>
                <w:color w:val="000000"/>
                <w:sz w:val="28"/>
                <w:szCs w:val="28"/>
              </w:rPr>
              <w:t>              Подумайте о том, как мать играет в мяч со своим ребенком. Мать кидает мяч ребенку и ловит мяч, который он бросает ей, и, когда ребенок становится рассеянным, мать знает, каким образом снова вовлечь его в игру. Дети не знают, как заинтересовать друг друга. В этом возрасте вы наблюдаете желание играть с другими детьми при отсутствии практических навыков.</w:t>
            </w:r>
          </w:p>
          <w:p w:rsidR="006C6088" w:rsidRPr="00731C18" w:rsidRDefault="006C6088" w:rsidP="00244600">
            <w:pPr>
              <w:pStyle w:val="c2c6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731C18">
              <w:rPr>
                <w:rStyle w:val="c1"/>
                <w:color w:val="000000"/>
                <w:sz w:val="28"/>
                <w:szCs w:val="28"/>
              </w:rPr>
              <w:t xml:space="preserve">               Первым шагом в приобретении этих навыков будет игра рядом с другими детьми. В идеале это происходит, когда оба ребенка сыты, не устали и в достаточно хорошем настроении, чтобы начать игру. Сначала они приступают к тому, что мы психологи называем «параллельной игрой» — т. е. играют рядом, но не вместе. Вы заметите, что по мере того, как их интерес друг к другу будет возрастать, они начнут больше времени проводить в наблюдении друг за другом. Посмотрев внимательно, вы заметите, что дети зачастую повторяют действия друг друга.</w:t>
            </w:r>
          </w:p>
          <w:p w:rsidR="006C6088" w:rsidRPr="00731C18" w:rsidRDefault="006C6088" w:rsidP="00244600">
            <w:pPr>
              <w:pStyle w:val="c2c6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731C18">
              <w:rPr>
                <w:rStyle w:val="c1"/>
                <w:color w:val="000000"/>
                <w:sz w:val="28"/>
                <w:szCs w:val="28"/>
              </w:rPr>
              <w:t xml:space="preserve">              Вскоре дети могут начать вырывать игрушки из рук друг друга. Не пугайтесь, просто пришло время договорной фазе. И вскоре в один прекрасный день они будут сотрудничать друг с другом в процессе создания своей собственной игры. Каждый шаг будет приближать вашего ребенка к познанию того, как заинтересовать его сверстников, пожинать плоды первых дружеских привязанностей.</w:t>
            </w:r>
          </w:p>
        </w:tc>
      </w:tr>
    </w:tbl>
    <w:p w:rsidR="006C6088" w:rsidRPr="00731C18" w:rsidRDefault="006C6088" w:rsidP="006C6088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28"/>
          <w:szCs w:val="28"/>
          <w:u w:val="single"/>
        </w:rPr>
      </w:pPr>
    </w:p>
    <w:p w:rsidR="006C6088" w:rsidRPr="00731C18" w:rsidRDefault="006C6088" w:rsidP="006C6088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731C18"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Советы психолога примерным родителям.</w:t>
      </w:r>
    </w:p>
    <w:p w:rsidR="006C6088" w:rsidRPr="00731C18" w:rsidRDefault="006C6088" w:rsidP="006C608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31C18">
        <w:rPr>
          <w:rStyle w:val="c12"/>
          <w:color w:val="000000"/>
          <w:sz w:val="28"/>
          <w:szCs w:val="28"/>
        </w:rPr>
        <w:t> </w:t>
      </w:r>
      <w:r w:rsidRPr="00731C18">
        <w:rPr>
          <w:rStyle w:val="c12"/>
          <w:color w:val="000000"/>
          <w:sz w:val="28"/>
          <w:szCs w:val="28"/>
        </w:rPr>
        <w:tab/>
        <w:t>Параллельная комфортная зона. Некоторые дети задерживаются в стадии параллельной игры дольше, чем другие, в большей степени играя роль наблюдателя, а не равноправного участника игры. Не беспокойтесь, если ваш ребенок именно таков, — такая модель поведения часто встречается среди детей с робким характером и детей, которым требуется дополнительное время, чтобы привыкнуть к изменениям в своей жизни.</w:t>
      </w:r>
    </w:p>
    <w:p w:rsidR="006C6088" w:rsidRPr="00731C18" w:rsidRDefault="006C6088" w:rsidP="006C608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31C18">
        <w:rPr>
          <w:rStyle w:val="c12"/>
          <w:color w:val="000000"/>
          <w:sz w:val="28"/>
          <w:szCs w:val="28"/>
        </w:rPr>
        <w:tab/>
        <w:t>Исследования показывают, что поведение двухлетнего ребенка не всегда свидетельствует о том, что он таким же образом будет вести себя на протяжении всей жизни. Дети, родившиеся с робким, сдержанным характером, зачастую становятся более общительными, становясь взрослее, многие из них со временем избавляются от своей застенчивости.</w:t>
      </w:r>
    </w:p>
    <w:p w:rsidR="006C6088" w:rsidRPr="00731C18" w:rsidRDefault="006C6088" w:rsidP="006C608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31C18">
        <w:rPr>
          <w:rStyle w:val="c12"/>
          <w:color w:val="000000"/>
          <w:sz w:val="28"/>
          <w:szCs w:val="28"/>
        </w:rPr>
        <w:tab/>
        <w:t xml:space="preserve">Пригласите ребенка постарше. Если вы хотите получить более быстрые результаты после «свидания в песочнице», пригласите в гости ребенка на один или два года старше вашего малыша. К трем-четырем годам многие дети делают большой шаг вперед в приобретении навыков общения с </w:t>
      </w:r>
      <w:r w:rsidRPr="00731C18">
        <w:rPr>
          <w:rStyle w:val="c12"/>
          <w:color w:val="000000"/>
          <w:sz w:val="28"/>
          <w:szCs w:val="28"/>
        </w:rPr>
        <w:lastRenderedPageBreak/>
        <w:t>другими детьми. Они начинают мирно обмениваться игрушками, бегать наперегонки, они уже могут играть в ролевые игры с другими детьми («Ты будешь тигром, а я буду львом»). Более общительные дети могут помочь вашему малышу перейти от роли наблюдателя к роли активного участника игры.</w:t>
      </w:r>
    </w:p>
    <w:p w:rsidR="006C6088" w:rsidRPr="00731C18" w:rsidRDefault="006C6088" w:rsidP="006C608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31C18">
        <w:rPr>
          <w:rStyle w:val="c12"/>
          <w:color w:val="000000"/>
          <w:sz w:val="28"/>
          <w:szCs w:val="28"/>
        </w:rPr>
        <w:tab/>
        <w:t> Хозяин в доме. Если вашему ребенку трудно расслабиться в присутствии других детей, не стоит форсировать ситуацию. Сделайте перерыв на пару недель и устройте другое «свидание в песочнице» у себя дома. В знакомой домашней обстановке стеснительные дети чувствуют себя более уверенными.</w:t>
      </w:r>
    </w:p>
    <w:p w:rsidR="006C6088" w:rsidRPr="00731C18" w:rsidRDefault="006C6088" w:rsidP="006C6088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731C18"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Один и тот же ребенок</w:t>
      </w:r>
      <w:r w:rsidRPr="00731C18">
        <w:rPr>
          <w:rStyle w:val="c17"/>
          <w:b/>
          <w:bCs/>
          <w:color w:val="000000"/>
          <w:sz w:val="28"/>
          <w:szCs w:val="28"/>
        </w:rPr>
        <w:t>.</w:t>
      </w:r>
    </w:p>
    <w:p w:rsidR="006C6088" w:rsidRPr="00731C18" w:rsidRDefault="006C6088" w:rsidP="006C608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31C18">
        <w:rPr>
          <w:rStyle w:val="c12"/>
          <w:color w:val="000000"/>
          <w:sz w:val="28"/>
          <w:szCs w:val="28"/>
        </w:rPr>
        <w:tab/>
        <w:t xml:space="preserve"> Исследования показывают, что многочисленные «свидания в песочнице» с одним компаньоном по играм помогают детям приобрести необходимые навыки общения быстрее и проще, чем во время игр с разными малышами. Даже если вначале вы не видите большого взаимодействия между вашим ребенком и его партнером, велика вероятность того, что они станут более общительными с каждой последующей встречей. И вскоре они начнут с достаточным доверием относиться </w:t>
      </w:r>
      <w:proofErr w:type="gramStart"/>
      <w:r w:rsidRPr="00731C18">
        <w:rPr>
          <w:rStyle w:val="c12"/>
          <w:color w:val="000000"/>
          <w:sz w:val="28"/>
          <w:szCs w:val="28"/>
        </w:rPr>
        <w:t>к</w:t>
      </w:r>
      <w:proofErr w:type="gramEnd"/>
      <w:r w:rsidRPr="00731C18">
        <w:rPr>
          <w:rStyle w:val="c12"/>
          <w:color w:val="000000"/>
          <w:sz w:val="28"/>
          <w:szCs w:val="28"/>
        </w:rPr>
        <w:t xml:space="preserve"> </w:t>
      </w:r>
      <w:proofErr w:type="gramStart"/>
      <w:r w:rsidRPr="00731C18">
        <w:rPr>
          <w:rStyle w:val="c12"/>
          <w:color w:val="000000"/>
          <w:sz w:val="28"/>
          <w:szCs w:val="28"/>
        </w:rPr>
        <w:t>друг</w:t>
      </w:r>
      <w:proofErr w:type="gramEnd"/>
      <w:r w:rsidRPr="00731C18">
        <w:rPr>
          <w:rStyle w:val="c12"/>
          <w:color w:val="000000"/>
          <w:sz w:val="28"/>
          <w:szCs w:val="28"/>
        </w:rPr>
        <w:t xml:space="preserve"> другу, смогут отдать игрушку, конфету или пригласить поиграть со знакомым другом. Конечно, иногда, подобно взрослым, два ребенка действительно могут не понравиться друг другу. Если же ваше чадо долгое время не ладит с ребенком, с которым вместе играет, постарайтесь найти для своего малыша другого товарища по играм, чтобы добиться лучших результатов.</w:t>
      </w:r>
    </w:p>
    <w:p w:rsidR="006C6088" w:rsidRPr="00731C18" w:rsidRDefault="006C6088" w:rsidP="006C608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31C18">
        <w:rPr>
          <w:rStyle w:val="c12"/>
          <w:color w:val="000000"/>
          <w:sz w:val="28"/>
          <w:szCs w:val="28"/>
        </w:rPr>
        <w:t> </w:t>
      </w:r>
      <w:r w:rsidRPr="00731C18">
        <w:rPr>
          <w:rStyle w:val="c12"/>
          <w:color w:val="000000"/>
          <w:sz w:val="28"/>
          <w:szCs w:val="28"/>
        </w:rPr>
        <w:tab/>
        <w:t>То же время, то же место. Предоставляя своему ребенку возможность встречаться с друзьями в одном и том же месте, вы способствуете выработке навыков совместной игры. Детям требуется практическая отработка игровых навыков в привычном для них месте для игр. Некоторые игровые места способствуют возникновению социального взаимодействия, поскольку дети привыкли к ним и регулярно там собираются для игр. Дети этого возраста уже начинают помнить последний раз и время, когда они играли на этой площадке. Их память также является характерной чертой игровой площадки, как лестница, по которой можно подниматься, или песочница.</w:t>
      </w:r>
    </w:p>
    <w:p w:rsidR="006C6088" w:rsidRPr="00731C18" w:rsidRDefault="006C6088" w:rsidP="006C608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31C18">
        <w:rPr>
          <w:rStyle w:val="c12"/>
          <w:color w:val="000000"/>
          <w:sz w:val="28"/>
          <w:szCs w:val="28"/>
        </w:rPr>
        <w:tab/>
        <w:t>Какая игра сама лучшая? Хорошим выбором для первых встреч может стать игра, допускающая изменения и позволяющая действовать вместе. Игра в песочнице, или за столом, или с элементами переодевания, например, предоставляет много возможностей для налаживания отношений двум детям, играющим вместе или рядом. Наилучшим образом подойдет игрушка, которой два ребенка могут играть одновременно, например мяч.</w:t>
      </w:r>
    </w:p>
    <w:p w:rsidR="006C6088" w:rsidRPr="006C6088" w:rsidRDefault="006C6088" w:rsidP="006C6088">
      <w:pPr>
        <w:jc w:val="center"/>
        <w:rPr>
          <w:b/>
          <w:sz w:val="44"/>
          <w:szCs w:val="44"/>
        </w:rPr>
      </w:pPr>
    </w:p>
    <w:p w:rsidR="006C6088" w:rsidRPr="006C6088" w:rsidRDefault="006C6088" w:rsidP="006C6088">
      <w:pPr>
        <w:jc w:val="center"/>
        <w:rPr>
          <w:b/>
          <w:sz w:val="44"/>
          <w:szCs w:val="44"/>
        </w:rPr>
      </w:pPr>
    </w:p>
    <w:p w:rsidR="006C6088" w:rsidRPr="006C6088" w:rsidRDefault="006C6088" w:rsidP="006C6088">
      <w:pPr>
        <w:jc w:val="center"/>
        <w:rPr>
          <w:b/>
          <w:sz w:val="44"/>
          <w:szCs w:val="44"/>
        </w:rPr>
      </w:pPr>
    </w:p>
    <w:p w:rsidR="006C6088" w:rsidRDefault="006C6088" w:rsidP="006C6088">
      <w:pPr>
        <w:rPr>
          <w:b/>
          <w:sz w:val="44"/>
          <w:szCs w:val="44"/>
        </w:rPr>
      </w:pPr>
    </w:p>
    <w:p w:rsidR="00E02E19" w:rsidRDefault="00E02E19"/>
    <w:sectPr w:rsidR="00E02E19" w:rsidSect="00E02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088"/>
    <w:rsid w:val="00362E98"/>
    <w:rsid w:val="006C6088"/>
    <w:rsid w:val="00A52D23"/>
    <w:rsid w:val="00E02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C608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C6088"/>
  </w:style>
  <w:style w:type="character" w:styleId="a3">
    <w:name w:val="Hyperlink"/>
    <w:basedOn w:val="a0"/>
    <w:rsid w:val="006C6088"/>
    <w:rPr>
      <w:color w:val="0000FF"/>
      <w:u w:val="single"/>
    </w:rPr>
  </w:style>
  <w:style w:type="character" w:customStyle="1" w:styleId="c1">
    <w:name w:val="c1"/>
    <w:basedOn w:val="a0"/>
    <w:rsid w:val="006C6088"/>
  </w:style>
  <w:style w:type="paragraph" w:customStyle="1" w:styleId="c7">
    <w:name w:val="c7"/>
    <w:basedOn w:val="a"/>
    <w:rsid w:val="006C6088"/>
    <w:pPr>
      <w:spacing w:before="100" w:beforeAutospacing="1" w:after="100" w:afterAutospacing="1"/>
    </w:pPr>
  </w:style>
  <w:style w:type="character" w:customStyle="1" w:styleId="c15">
    <w:name w:val="c15"/>
    <w:basedOn w:val="a0"/>
    <w:rsid w:val="006C6088"/>
  </w:style>
  <w:style w:type="character" w:customStyle="1" w:styleId="c4">
    <w:name w:val="c4"/>
    <w:basedOn w:val="a0"/>
    <w:rsid w:val="006C6088"/>
  </w:style>
  <w:style w:type="character" w:customStyle="1" w:styleId="c12">
    <w:name w:val="c12"/>
    <w:basedOn w:val="a0"/>
    <w:rsid w:val="006C6088"/>
  </w:style>
  <w:style w:type="character" w:customStyle="1" w:styleId="c8">
    <w:name w:val="c8"/>
    <w:basedOn w:val="a0"/>
    <w:rsid w:val="006C6088"/>
  </w:style>
  <w:style w:type="paragraph" w:customStyle="1" w:styleId="c2c6">
    <w:name w:val="c2 c6"/>
    <w:basedOn w:val="a"/>
    <w:rsid w:val="006C6088"/>
    <w:pPr>
      <w:spacing w:before="100" w:beforeAutospacing="1" w:after="100" w:afterAutospacing="1"/>
    </w:pPr>
  </w:style>
  <w:style w:type="character" w:customStyle="1" w:styleId="c3">
    <w:name w:val="c3"/>
    <w:basedOn w:val="a0"/>
    <w:rsid w:val="006C6088"/>
  </w:style>
  <w:style w:type="paragraph" w:customStyle="1" w:styleId="c10c6c13">
    <w:name w:val="c10 c6 c13"/>
    <w:basedOn w:val="a"/>
    <w:rsid w:val="006C6088"/>
    <w:pPr>
      <w:spacing w:before="100" w:beforeAutospacing="1" w:after="100" w:afterAutospacing="1"/>
    </w:pPr>
  </w:style>
  <w:style w:type="character" w:customStyle="1" w:styleId="c17c18">
    <w:name w:val="c17 c18"/>
    <w:basedOn w:val="a0"/>
    <w:rsid w:val="006C6088"/>
  </w:style>
  <w:style w:type="character" w:customStyle="1" w:styleId="c17">
    <w:name w:val="c17"/>
    <w:basedOn w:val="a0"/>
    <w:rsid w:val="006C60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oogle.com/url?q=http%3A%2F%2Fwww.elena-psyholog.ru%2Fkak-nauchit-rebenka-igrat-so-sverstnikami.html&amp;sa=D&amp;sntz=1&amp;usg=AFQjCNEdDRCj-TeIZVOyVMhKCYcyjSwO_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/url?q=http%3A%2F%2Fwww.elena-psyholog.ru%2Fkak-nauchit-rebenka-igrat-so-sverstnikami.html&amp;sa=D&amp;sntz=1&amp;usg=AFQjCNEdDRCj-TeIZVOyVMhKCYcyjSwO_A" TargetMode="External"/><Relationship Id="rId5" Type="http://schemas.openxmlformats.org/officeDocument/2006/relationships/hyperlink" Target="http://nsportal.ru/detskiy-sad/materialy-dlya-roditeley/2015/01/11/konsultatsiya-dlya-roditeley-kak-nauchit-rebyonka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2225</Words>
  <Characters>12683</Characters>
  <Application>Microsoft Office Word</Application>
  <DocSecurity>0</DocSecurity>
  <Lines>105</Lines>
  <Paragraphs>29</Paragraphs>
  <ScaleCrop>false</ScaleCrop>
  <Company/>
  <LinksUpToDate>false</LinksUpToDate>
  <CharactersWithSpaces>14879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DELL</cp:lastModifiedBy>
  <cp:revision>3</cp:revision>
  <dcterms:created xsi:type="dcterms:W3CDTF">2019-11-07T09:41:00Z</dcterms:created>
  <dcterms:modified xsi:type="dcterms:W3CDTF">2019-11-12T10:25:00Z</dcterms:modified>
</cp:coreProperties>
</file>