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0F" w:rsidRPr="00730FD7" w:rsidRDefault="0035110F" w:rsidP="003511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Comic Sans MS" w:hAnsi="Comic Sans MS" w:cs="Arial"/>
          <w:b/>
          <w:color w:val="FF3300"/>
          <w:sz w:val="36"/>
          <w:szCs w:val="36"/>
        </w:rPr>
      </w:pPr>
      <w:r w:rsidRPr="00730FD7">
        <w:rPr>
          <w:rFonts w:ascii="Comic Sans MS" w:hAnsi="Comic Sans MS" w:cs="Arial"/>
          <w:b/>
          <w:color w:val="FF3300"/>
          <w:sz w:val="36"/>
          <w:szCs w:val="36"/>
        </w:rPr>
        <w:t xml:space="preserve">муниципальное </w:t>
      </w:r>
      <w:r w:rsidR="00EC7D44" w:rsidRPr="00730FD7">
        <w:rPr>
          <w:rFonts w:ascii="Comic Sans MS" w:hAnsi="Comic Sans MS" w:cs="Arial"/>
          <w:b/>
          <w:color w:val="FF3300"/>
          <w:sz w:val="36"/>
          <w:szCs w:val="36"/>
        </w:rPr>
        <w:t xml:space="preserve">бюджетное </w:t>
      </w:r>
      <w:r w:rsidRPr="00730FD7">
        <w:rPr>
          <w:rFonts w:ascii="Comic Sans MS" w:hAnsi="Comic Sans MS" w:cs="Arial"/>
          <w:b/>
          <w:color w:val="FF3300"/>
          <w:sz w:val="36"/>
          <w:szCs w:val="36"/>
        </w:rPr>
        <w:t>дошкольное образовательное учреждение «Детский сад комбинированного вида  № 25</w:t>
      </w:r>
      <w:r w:rsidR="00EC7D44" w:rsidRPr="00730FD7">
        <w:rPr>
          <w:rFonts w:ascii="Comic Sans MS" w:hAnsi="Comic Sans MS" w:cs="Arial"/>
          <w:b/>
          <w:color w:val="FF3300"/>
          <w:sz w:val="36"/>
          <w:szCs w:val="36"/>
        </w:rPr>
        <w:t>»</w:t>
      </w:r>
    </w:p>
    <w:p w:rsidR="0035110F" w:rsidRDefault="00265D2C" w:rsidP="00265D2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65D2C">
        <w:rPr>
          <w:rFonts w:ascii="Comic Sans MS" w:hAnsi="Comic Sans MS" w:cs="Arial"/>
          <w:color w:val="000000"/>
          <w:sz w:val="32"/>
          <w:szCs w:val="32"/>
        </w:rPr>
        <w:t xml:space="preserve">Совместный </w:t>
      </w:r>
      <w:proofErr w:type="spellStart"/>
      <w:r w:rsidRPr="00265D2C">
        <w:rPr>
          <w:rFonts w:ascii="Comic Sans MS" w:hAnsi="Comic Sans MS" w:cs="Arial"/>
          <w:color w:val="000000"/>
          <w:sz w:val="32"/>
          <w:szCs w:val="32"/>
        </w:rPr>
        <w:t>родительско</w:t>
      </w:r>
      <w:proofErr w:type="spellEnd"/>
      <w:r w:rsidRPr="00265D2C">
        <w:rPr>
          <w:rFonts w:ascii="Comic Sans MS" w:hAnsi="Comic Sans MS" w:cs="Arial"/>
          <w:color w:val="000000"/>
          <w:sz w:val="32"/>
          <w:szCs w:val="32"/>
        </w:rPr>
        <w:t xml:space="preserve">  – педагогический проект по приобщению дошкольников к истокам русской народной культуры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35110F" w:rsidRPr="00730FD7" w:rsidRDefault="00265D2C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D60093"/>
          <w:sz w:val="52"/>
          <w:szCs w:val="52"/>
        </w:rPr>
      </w:pPr>
      <w:r w:rsidRPr="00265D2C">
        <w:rPr>
          <w:rFonts w:ascii="Arial" w:hAnsi="Arial" w:cs="Arial"/>
          <w:b/>
          <w:bCs/>
          <w:color w:val="D60093"/>
          <w:sz w:val="21"/>
          <w:szCs w:val="21"/>
        </w:rPr>
        <w:t xml:space="preserve"> </w:t>
      </w:r>
      <w:r w:rsidR="0035110F" w:rsidRPr="00265D2C">
        <w:rPr>
          <w:rFonts w:ascii="Comic Sans MS" w:hAnsi="Comic Sans MS" w:cs="Arial"/>
          <w:b/>
          <w:bCs/>
          <w:color w:val="D60093"/>
          <w:sz w:val="52"/>
          <w:szCs w:val="52"/>
        </w:rPr>
        <w:t>«</w:t>
      </w:r>
      <w:r w:rsidRPr="00265D2C">
        <w:rPr>
          <w:rFonts w:ascii="Comic Sans MS" w:hAnsi="Comic Sans MS" w:cs="Arial"/>
          <w:b/>
          <w:bCs/>
          <w:color w:val="D60093"/>
          <w:sz w:val="52"/>
          <w:szCs w:val="52"/>
        </w:rPr>
        <w:t>Музыкальная ярмарка</w:t>
      </w:r>
      <w:r w:rsidR="00730FD7">
        <w:rPr>
          <w:rFonts w:ascii="Comic Sans MS" w:hAnsi="Comic Sans MS" w:cs="Arial"/>
          <w:b/>
          <w:bCs/>
          <w:color w:val="D60093"/>
          <w:sz w:val="52"/>
          <w:szCs w:val="52"/>
        </w:rPr>
        <w:t>»</w:t>
      </w:r>
    </w:p>
    <w:p w:rsidR="0035110F" w:rsidRDefault="0035110F" w:rsidP="00730F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110F" w:rsidRDefault="00730FD7" w:rsidP="00730F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3051810</wp:posOffset>
            </wp:positionH>
            <wp:positionV relativeFrom="line">
              <wp:posOffset>34290</wp:posOffset>
            </wp:positionV>
            <wp:extent cx="3469640" cy="2468880"/>
            <wp:effectExtent l="57150" t="57150" r="54610" b="64770"/>
            <wp:wrapSquare wrapText="bothSides"/>
            <wp:docPr id="1" name="Рисунок 1" descr="https://fsd.multiurok.ru/html/2021/09/07/s_61371c1aedd0c/phpKliRuZ_Proekt----priobcsh-chepez-tanec_html_756260cfd2970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9/07/s_61371c1aedd0c/phpKliRuZ_Proekt----priobcsh-chepez-tanec_html_756260cfd29704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468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5110F" w:rsidRDefault="0035110F" w:rsidP="00730F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180E9D" w:rsidRDefault="00180E9D" w:rsidP="00730FD7">
      <w:pPr>
        <w:pStyle w:val="a3"/>
        <w:shd w:val="clear" w:color="auto" w:fill="FFFFFF"/>
        <w:tabs>
          <w:tab w:val="left" w:pos="6075"/>
        </w:tabs>
        <w:spacing w:before="0" w:beforeAutospacing="0" w:after="0" w:afterAutospacing="0"/>
        <w:rPr>
          <w:rFonts w:ascii="Comic Sans MS" w:hAnsi="Comic Sans MS" w:cs="Arial"/>
          <w:b/>
          <w:color w:val="FF0000"/>
          <w:sz w:val="21"/>
          <w:szCs w:val="21"/>
        </w:rPr>
      </w:pPr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                        </w:t>
      </w:r>
      <w:r w:rsidR="00960C77"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</w:t>
      </w:r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</w:p>
    <w:p w:rsidR="00730FD7" w:rsidRDefault="00180E9D" w:rsidP="00730FD7">
      <w:pPr>
        <w:pStyle w:val="a3"/>
        <w:shd w:val="clear" w:color="auto" w:fill="FFFFFF"/>
        <w:spacing w:before="0" w:beforeAutospacing="0" w:after="0" w:afterAutospacing="0"/>
        <w:ind w:left="7788" w:firstLine="708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>Состав проектной команды:</w:t>
      </w:r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ind w:left="7788" w:firstLine="708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Русских Анастасия Витальевна – воспитатель;                        </w:t>
      </w:r>
    </w:p>
    <w:p w:rsidR="00180E9D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                                           </w:t>
      </w:r>
      <w:r w:rsidR="00960C77">
        <w:rPr>
          <w:rFonts w:ascii="Comic Sans MS" w:hAnsi="Comic Sans MS" w:cs="Arial"/>
          <w:b/>
          <w:color w:val="FF0000"/>
          <w:sz w:val="21"/>
          <w:szCs w:val="21"/>
        </w:rPr>
        <w:t xml:space="preserve"> </w:t>
      </w:r>
      <w:proofErr w:type="spellStart"/>
      <w:r w:rsidR="00180E9D">
        <w:rPr>
          <w:rFonts w:ascii="Comic Sans MS" w:hAnsi="Comic Sans MS" w:cs="Arial"/>
          <w:b/>
          <w:color w:val="FF0000"/>
          <w:sz w:val="21"/>
          <w:szCs w:val="21"/>
        </w:rPr>
        <w:t>Агаева</w:t>
      </w:r>
      <w:proofErr w:type="spellEnd"/>
      <w:r w:rsidR="00180E9D">
        <w:rPr>
          <w:rFonts w:ascii="Comic Sans MS" w:hAnsi="Comic Sans MS" w:cs="Arial"/>
          <w:b/>
          <w:color w:val="FF0000"/>
          <w:sz w:val="21"/>
          <w:szCs w:val="21"/>
        </w:rPr>
        <w:t xml:space="preserve"> Мария </w:t>
      </w:r>
      <w:proofErr w:type="spellStart"/>
      <w:r w:rsidR="00180E9D">
        <w:rPr>
          <w:rFonts w:ascii="Comic Sans MS" w:hAnsi="Comic Sans MS" w:cs="Arial"/>
          <w:b/>
          <w:color w:val="FF0000"/>
          <w:sz w:val="21"/>
          <w:szCs w:val="21"/>
        </w:rPr>
        <w:t>Алексанровна</w:t>
      </w:r>
      <w:proofErr w:type="spellEnd"/>
      <w:r w:rsidR="00180E9D">
        <w:rPr>
          <w:rFonts w:ascii="Comic Sans MS" w:hAnsi="Comic Sans MS" w:cs="Arial"/>
          <w:b/>
          <w:color w:val="FF0000"/>
          <w:sz w:val="21"/>
          <w:szCs w:val="21"/>
        </w:rPr>
        <w:t xml:space="preserve"> – воспитатель</w:t>
      </w:r>
    </w:p>
    <w:p w:rsidR="00180E9D" w:rsidRDefault="00180E9D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Костина Светлана Юрьевна - </w:t>
      </w:r>
      <w:proofErr w:type="spellStart"/>
      <w:r>
        <w:rPr>
          <w:rFonts w:ascii="Comic Sans MS" w:hAnsi="Comic Sans MS" w:cs="Arial"/>
          <w:b/>
          <w:color w:val="FF0000"/>
          <w:sz w:val="21"/>
          <w:szCs w:val="21"/>
        </w:rPr>
        <w:t>музыкалный</w:t>
      </w:r>
      <w:proofErr w:type="spellEnd"/>
      <w:r>
        <w:rPr>
          <w:rFonts w:ascii="Comic Sans MS" w:hAnsi="Comic Sans MS" w:cs="Arial"/>
          <w:b/>
          <w:color w:val="FF0000"/>
          <w:sz w:val="21"/>
          <w:szCs w:val="21"/>
        </w:rPr>
        <w:t xml:space="preserve"> руководитель</w:t>
      </w:r>
    </w:p>
    <w:p w:rsidR="007C5544" w:rsidRDefault="007C5544" w:rsidP="00730F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>Представители родительской общественности группы «Радуга»</w:t>
      </w:r>
      <w:bookmarkStart w:id="0" w:name="_GoBack"/>
      <w:bookmarkEnd w:id="0"/>
      <w:r>
        <w:rPr>
          <w:rFonts w:ascii="Comic Sans MS" w:hAnsi="Comic Sans MS" w:cs="Arial"/>
          <w:b/>
          <w:color w:val="FF0000"/>
          <w:sz w:val="21"/>
          <w:szCs w:val="21"/>
        </w:rPr>
        <w:t>:</w:t>
      </w:r>
    </w:p>
    <w:p w:rsidR="00180E9D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                             </w:t>
      </w:r>
      <w:proofErr w:type="spellStart"/>
      <w:r w:rsidR="00DB59D5">
        <w:rPr>
          <w:rFonts w:ascii="Comic Sans MS" w:hAnsi="Comic Sans MS" w:cs="Arial"/>
          <w:b/>
          <w:color w:val="FF0000"/>
          <w:sz w:val="21"/>
          <w:szCs w:val="21"/>
        </w:rPr>
        <w:t>Ярош</w:t>
      </w:r>
      <w:proofErr w:type="spellEnd"/>
      <w:r w:rsidR="00DB59D5">
        <w:rPr>
          <w:rFonts w:ascii="Comic Sans MS" w:hAnsi="Comic Sans MS" w:cs="Arial"/>
          <w:b/>
          <w:color w:val="FF0000"/>
          <w:sz w:val="21"/>
          <w:szCs w:val="21"/>
        </w:rPr>
        <w:t xml:space="preserve"> Анастасия Владимировна </w:t>
      </w:r>
    </w:p>
    <w:p w:rsidR="00DB59D5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                             </w:t>
      </w:r>
      <w:proofErr w:type="spellStart"/>
      <w:r w:rsidR="00DB59D5">
        <w:rPr>
          <w:rFonts w:ascii="Comic Sans MS" w:hAnsi="Comic Sans MS" w:cs="Arial"/>
          <w:b/>
          <w:color w:val="FF0000"/>
          <w:sz w:val="21"/>
          <w:szCs w:val="21"/>
        </w:rPr>
        <w:t>Багаева</w:t>
      </w:r>
      <w:proofErr w:type="spellEnd"/>
      <w:r w:rsidR="00DB59D5">
        <w:rPr>
          <w:rFonts w:ascii="Comic Sans MS" w:hAnsi="Comic Sans MS" w:cs="Arial"/>
          <w:b/>
          <w:color w:val="FF0000"/>
          <w:sz w:val="21"/>
          <w:szCs w:val="21"/>
        </w:rPr>
        <w:t xml:space="preserve"> Наталья Валентиновна</w:t>
      </w:r>
    </w:p>
    <w:p w:rsidR="00DB59D5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>
        <w:rPr>
          <w:rFonts w:ascii="Comic Sans MS" w:hAnsi="Comic Sans MS" w:cs="Arial"/>
          <w:b/>
          <w:color w:val="FF0000"/>
          <w:sz w:val="21"/>
          <w:szCs w:val="21"/>
        </w:rPr>
        <w:t xml:space="preserve">                                                                  </w:t>
      </w:r>
      <w:r w:rsidR="00DB59D5">
        <w:rPr>
          <w:rFonts w:ascii="Comic Sans MS" w:hAnsi="Comic Sans MS" w:cs="Arial"/>
          <w:b/>
          <w:color w:val="FF0000"/>
          <w:sz w:val="21"/>
          <w:szCs w:val="21"/>
        </w:rPr>
        <w:t xml:space="preserve">Виноградова Кристина </w:t>
      </w:r>
      <w:proofErr w:type="spellStart"/>
      <w:r w:rsidR="00DB59D5">
        <w:rPr>
          <w:rFonts w:ascii="Comic Sans MS" w:hAnsi="Comic Sans MS" w:cs="Arial"/>
          <w:b/>
          <w:color w:val="FF0000"/>
          <w:sz w:val="21"/>
          <w:szCs w:val="21"/>
        </w:rPr>
        <w:t>Шабановна</w:t>
      </w:r>
      <w:proofErr w:type="spellEnd"/>
    </w:p>
    <w:p w:rsidR="00730FD7" w:rsidRDefault="00730FD7" w:rsidP="00730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color w:val="FF0000"/>
          <w:sz w:val="21"/>
          <w:szCs w:val="21"/>
        </w:rPr>
      </w:pPr>
      <w:r w:rsidRPr="00730FD7">
        <w:rPr>
          <w:rFonts w:ascii="Comic Sans MS" w:hAnsi="Comic Sans MS" w:cs="Arial"/>
          <w:b/>
          <w:color w:val="FF0000"/>
          <w:sz w:val="21"/>
          <w:szCs w:val="21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551.25pt" o:ole="">
            <v:imagedata r:id="rId6" o:title=""/>
          </v:shape>
          <o:OLEObject Type="Embed" ProgID="AcroExch.Document.DC" ShapeID="_x0000_i1025" DrawAspect="Content" ObjectID="_1789985583" r:id="rId7"/>
        </w:object>
      </w:r>
    </w:p>
    <w:p w:rsidR="00180E9D" w:rsidRDefault="00180E9D" w:rsidP="0048734C">
      <w:pPr>
        <w:pStyle w:val="a3"/>
        <w:shd w:val="clear" w:color="auto" w:fill="FFFFFF"/>
        <w:spacing w:before="0" w:beforeAutospacing="0" w:after="0" w:afterAutospacing="0" w:line="375" w:lineRule="atLeast"/>
        <w:jc w:val="right"/>
        <w:rPr>
          <w:rFonts w:ascii="Comic Sans MS" w:hAnsi="Comic Sans MS" w:cs="Arial"/>
          <w:b/>
          <w:color w:val="FF0000"/>
          <w:sz w:val="21"/>
          <w:szCs w:val="21"/>
        </w:rPr>
      </w:pPr>
    </w:p>
    <w:p w:rsidR="0068197C" w:rsidRPr="0068197C" w:rsidRDefault="0068197C" w:rsidP="0068197C">
      <w:pPr>
        <w:pStyle w:val="a3"/>
        <w:shd w:val="clear" w:color="auto" w:fill="FFFFFF"/>
        <w:spacing w:before="0" w:beforeAutospacing="0" w:after="0" w:afterAutospacing="0" w:line="375" w:lineRule="atLeast"/>
        <w:jc w:val="right"/>
        <w:rPr>
          <w:rFonts w:ascii="Arial" w:hAnsi="Arial" w:cs="Arial"/>
          <w:color w:val="151515"/>
        </w:rPr>
      </w:pPr>
      <w:r w:rsidRPr="0068197C">
        <w:rPr>
          <w:rFonts w:ascii="Arial" w:hAnsi="Arial" w:cs="Arial"/>
          <w:i/>
          <w:iCs/>
          <w:color w:val="151515"/>
          <w:bdr w:val="none" w:sz="0" w:space="0" w:color="auto" w:frame="1"/>
        </w:rPr>
        <w:t>«Мы должны не просто уверенно развиваться, но и сохранить свою национальную и духовную идентичность, не растерять себя как нация. Быть и оставаться Россией».</w:t>
      </w:r>
    </w:p>
    <w:p w:rsidR="0068197C" w:rsidRPr="0068197C" w:rsidRDefault="0068197C" w:rsidP="0068197C">
      <w:pPr>
        <w:shd w:val="clear" w:color="auto" w:fill="FFFFFF"/>
        <w:spacing w:after="0" w:line="375" w:lineRule="atLeast"/>
        <w:jc w:val="righ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68197C">
        <w:rPr>
          <w:rFonts w:ascii="Arial" w:eastAsia="Times New Roman" w:hAnsi="Arial" w:cs="Arial"/>
          <w:i/>
          <w:iCs/>
          <w:color w:val="151515"/>
          <w:sz w:val="24"/>
          <w:szCs w:val="24"/>
          <w:bdr w:val="none" w:sz="0" w:space="0" w:color="auto" w:frame="1"/>
          <w:lang w:eastAsia="ru-RU"/>
        </w:rPr>
        <w:t>В. В. Путин.</w:t>
      </w:r>
    </w:p>
    <w:p w:rsidR="0068197C" w:rsidRPr="001F2795" w:rsidRDefault="0068197C" w:rsidP="00730F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32"/>
          <w:szCs w:val="32"/>
        </w:rPr>
      </w:pP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Сегодня идёт активный поиск новых путей образования и воспитания. На первый план выдвигается задача воспитания личности ребёнка, формирование его эмоциональной отзывчивости, системы духовно-нравственных ценностей. Поэтому в системе эстетического воспитания дошкольников немаловажная роль отводится фольклору.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Музыкальный фольклор – это особенная область народного творчества. Она включает целую систему поэтических и музыкально-поэтических жанров фольклора. Фольклор несёт в себе огромный воспитательный заряд. Вся ценность его заключается в том, что с его помощью мы легко устанавливаем с ребёнком эмоциональный контакт, эмоциональное общение. В то же время детский музыкальный фольклор несет в себе огромный воспитательный потенциал.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Детский музыкальный фольклор - это особенная область народного творчества. В понятие «детский музыкальный фольклор» входят все виды музыкальных произведений, созданных взрослыми специально для детей, а также творчество самих детей. Он может проявиться в сочинении считалок с пением, дразнилок, во внесении новых движений в известную народную игру с пением.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   </w:t>
      </w:r>
      <w:r w:rsidRPr="001F2795">
        <w:rPr>
          <w:rFonts w:ascii="Times New Roman" w:eastAsia="Times New Roman" w:hAnsi="Times New Roman" w:cs="Times New Roman"/>
          <w:b/>
          <w:bCs/>
          <w:color w:val="151515"/>
          <w:sz w:val="32"/>
          <w:szCs w:val="32"/>
          <w:bdr w:val="none" w:sz="0" w:space="0" w:color="auto" w:frame="1"/>
          <w:lang w:eastAsia="ru-RU"/>
        </w:rPr>
        <w:t>Актуальность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 данной темы заключается в том, что в период обновления дошкольного образования, значительно возрастает роль народной культуры как источника развития творческого потенциала детей и взрослых.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b/>
          <w:bCs/>
          <w:color w:val="151515"/>
          <w:sz w:val="32"/>
          <w:szCs w:val="32"/>
          <w:bdr w:val="none" w:sz="0" w:space="0" w:color="auto" w:frame="1"/>
          <w:lang w:eastAsia="ru-RU"/>
        </w:rPr>
        <w:t>Целью</w:t>
      </w:r>
      <w:r>
        <w:rPr>
          <w:rFonts w:ascii="Times New Roman" w:eastAsia="Times New Roman" w:hAnsi="Times New Roman" w:cs="Times New Roman"/>
          <w:b/>
          <w:bCs/>
          <w:color w:val="151515"/>
          <w:sz w:val="32"/>
          <w:szCs w:val="32"/>
          <w:bdr w:val="none" w:sz="0" w:space="0" w:color="auto" w:frame="1"/>
          <w:lang w:eastAsia="ru-RU"/>
        </w:rPr>
        <w:t xml:space="preserve">: </w:t>
      </w:r>
      <w:r w:rsidR="00D05686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создание условий для активного включения родительского сообщества в единую воспитательно-образовательную систему ДОУ на основе приобщения к истокам русской народной культуры, через модуль «Музыкальная ярмарка».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lastRenderedPageBreak/>
        <w:t xml:space="preserve">Исходя из этого, в работе мы определяем следующие </w:t>
      </w:r>
      <w:r w:rsidRPr="00D05686">
        <w:rPr>
          <w:rFonts w:ascii="Times New Roman" w:eastAsia="Times New Roman" w:hAnsi="Times New Roman" w:cs="Times New Roman"/>
          <w:b/>
          <w:color w:val="151515"/>
          <w:sz w:val="32"/>
          <w:szCs w:val="32"/>
          <w:lang w:eastAsia="ru-RU"/>
        </w:rPr>
        <w:t>задачи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: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</w:t>
      </w:r>
      <w:r w:rsidR="00D05686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способствовать повышению педагогической грамотности родителей для формирования сознательного отношения к воспитанию детей по средствам  знакомства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 с разнообразными формами детского </w:t>
      </w:r>
      <w:r w:rsidR="00D05686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музыкального 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фольклора;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</w:t>
      </w:r>
      <w:r w:rsidR="00D05686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организовать воспитатель – образовательную деятельность по приобщению детей к истокам русской народной культуры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;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-формирование исполнительских навык</w:t>
      </w:r>
      <w:r w:rsidR="00D05686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ов в области пения, музыкально - 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ритмических движений;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-развитие воображения, эмоциональности, творчества ребенка;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 Музыка в дошкольном учреждении – источник особой детской радости. Ребенок открывает для себя красоту музыки, ее волшебную силу, а в различной музыкальной деятельности раскрывает себя, свой творческий потенциал.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   Одной из форм приобщения детей к народной культуре являются музыкальные занятия в детском саду, на которых мы знакомим детей с различными видами народного музыкального фольклора. Это детские колядки, игровые </w:t>
      </w:r>
      <w:proofErr w:type="spell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попевки</w:t>
      </w:r>
      <w:proofErr w:type="spellEnd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, колыбельные, шуточные песни, </w:t>
      </w:r>
      <w:proofErr w:type="spell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заклички</w:t>
      </w:r>
      <w:proofErr w:type="spellEnd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, игры, хороводы, </w:t>
      </w:r>
      <w:proofErr w:type="spell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потешки</w:t>
      </w:r>
      <w:proofErr w:type="spellEnd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, которые используются в различных обрядовых праздниках.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Фольклорный м</w:t>
      </w:r>
      <w:r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атериал отражает различные виды 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музыкальной деятельности: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пение народных песен;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слушание народной музыки;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 народная хореография (танцы, хороводы)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музыкально – фольклорные игры;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игра на народных музыкальных инструментах.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lastRenderedPageBreak/>
        <w:t>Надо заметить, что с помощью народных песен с успехом решаются основные задачи пения - чистое выразительное интонирование, правильное, естественное дыхание; протяженное,  отчетливая выразительная дикция; единая манера пения и говора.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Развивать активное восприятие музыки, формировать эмоциональную отзывчивость, накапливать фольклорный багаж помогает детям слушание народной музыки.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Дети знакомятся с русскими народными песнями в исполнении различных исполнителей народной песни. На основе слушания народных песен необходимо проводить с детьми познавательные беседы о народном творчестве, праздниках, обрядах, так как песни эти неразрывно связаны с бытом, трудом и жизнью крестьян.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В процессе слушания детям прививается интерес и к русским народным инструментальным произведениям. Лучше всего предлагать произведения контрастного характера, например, веселую «Камаринскую» и спокойную «Во поле береза стояла», «Светит месяц» и «Ходила </w:t>
      </w:r>
      <w:proofErr w:type="spell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младешенька</w:t>
      </w:r>
      <w:proofErr w:type="spellEnd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 по </w:t>
      </w:r>
      <w:proofErr w:type="spell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борочку</w:t>
      </w:r>
      <w:proofErr w:type="spellEnd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». Так, дети вникают в музыкальный образ, учатся сравнивать и анализировать характер произведения.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При прослушивании музыки должны обязательно использоваться иллюстрации, репродукции картин русских художников. </w:t>
      </w:r>
      <w:proofErr w:type="gramStart"/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Так же в процессе слушания необходимо знакомить детей со звучанием русских народных инструментов (гусли, гармонь, баян, балалайка, домра, рожок, свистулька, трещотки, а также рассказывать об истории их происхождения.</w:t>
      </w:r>
      <w:proofErr w:type="gramEnd"/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Широко используется русская народная музыка в обучении детей народным танцам и хороводам. Работа по обучению детей танцам, должна быть организована так, чтобы она соответствовала трём важным условиям:</w:t>
      </w:r>
    </w:p>
    <w:p w:rsidR="00164DEA" w:rsidRDefault="001F2795" w:rsidP="00164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быть лёгкой для детей и педагога;</w:t>
      </w:r>
    </w:p>
    <w:p w:rsidR="00164DEA" w:rsidRDefault="001F2795" w:rsidP="00164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 быть интересной для них;</w:t>
      </w:r>
    </w:p>
    <w:p w:rsidR="001F2795" w:rsidRPr="001F2795" w:rsidRDefault="001F2795" w:rsidP="00164D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lastRenderedPageBreak/>
        <w:t>- быть систематической формой обучения;</w:t>
      </w:r>
    </w:p>
    <w:p w:rsidR="00164DEA" w:rsidRDefault="00164DEA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Народные игры способствуют воспитанию сознательной дисциплины, воли, настойчивости в преодолении трудностей, приучают детей быть честными и правдивыми. Народная игра имеет игровой зачин – считалку. Она помогает распределению ролей, служит самоорганизации детей. 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Через игру воспитывается чувство ответственности перед коллективом, умение действовать сообща. Вместе с тем, спонтанность игры, отсутствие дидактических задач делает игры интересными для детей.</w:t>
      </w:r>
      <w:r w:rsidR="00164DEA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 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Становясь участником игры, ребёнок сталкивается с необходимостью согласовывать действия с другими детьми, подчиняться правилам в игре.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Игра на музыкальных инструментах – это один из видов детской исполнительской деятельности, которая чрезвычайно привлекает дошкольников. Дети проявляют большой интерес к игре на народных музыкальных инструментах: ложках, бубнах, трещотках, колокольчиках, свистульках и др. инструментах. Многим игра на музыкальных инструментах помогает передать свои чувства, внутренний мир, обогащает музыкальные впечатления, а так же оказывает ничем незаменимое воздействие на общее развитие: формируется эмоциональная сфера, ребенок становится чутким к красоте в искусстве и жизни.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Ра</w:t>
      </w:r>
      <w:r w:rsidR="00164DEA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зученные</w:t>
      </w: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 xml:space="preserve"> песни, танцы, импровизации на музыкальных инструментах становятся близкими и доступными ребенку дошкольного возраста, когда включаются в праздники, развлечения, самостоятельную деятельность.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-совместные праздники и развлечения,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-круглые столы;</w:t>
      </w:r>
    </w:p>
    <w:p w:rsidR="001F2795" w:rsidRPr="001F2795" w:rsidRDefault="001F2795" w:rsidP="00164DEA">
      <w:pPr>
        <w:shd w:val="clear" w:color="auto" w:fill="FFFFFF"/>
        <w:spacing w:after="24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t>-обновляются информационный стенд и уголок для родителей.</w:t>
      </w:r>
    </w:p>
    <w:p w:rsidR="001F2795" w:rsidRPr="001F2795" w:rsidRDefault="001F2795" w:rsidP="00164DEA">
      <w:pPr>
        <w:shd w:val="clear" w:color="auto" w:fill="FFFFFF"/>
        <w:spacing w:after="0" w:line="375" w:lineRule="atLeast"/>
        <w:ind w:firstLine="567"/>
        <w:jc w:val="both"/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</w:pPr>
      <w:r w:rsidRPr="001F2795">
        <w:rPr>
          <w:rFonts w:ascii="Times New Roman" w:eastAsia="Times New Roman" w:hAnsi="Times New Roman" w:cs="Times New Roman"/>
          <w:color w:val="151515"/>
          <w:sz w:val="32"/>
          <w:szCs w:val="32"/>
          <w:lang w:eastAsia="ru-RU"/>
        </w:rPr>
        <w:lastRenderedPageBreak/>
        <w:t>Знакомство с музыкальными фольклорными произведениями всегда обогащает и облагораживает. И чем раньше соприкасается с ним человек, тем лучше. Приобщение детей к народной культуре является средством формирования у них патриотических чувств и развития духовности.</w:t>
      </w:r>
    </w:p>
    <w:p w:rsidR="001F2795" w:rsidRDefault="001F2795" w:rsidP="009D189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35110F" w:rsidRPr="009D1892" w:rsidRDefault="00164DEA" w:rsidP="00164DE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Этапы проекта: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I</w:t>
      </w:r>
      <w:r w:rsidR="00164DEA" w:rsidRPr="009D1892">
        <w:rPr>
          <w:color w:val="000000"/>
          <w:sz w:val="32"/>
          <w:szCs w:val="32"/>
        </w:rPr>
        <w:t xml:space="preserve"> </w:t>
      </w:r>
      <w:r w:rsidRPr="009D1892">
        <w:rPr>
          <w:color w:val="000000"/>
          <w:sz w:val="32"/>
          <w:szCs w:val="32"/>
        </w:rPr>
        <w:t>.подготовительный.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Подбор методической литературы и изучение передовых методик по данной теме.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Разработка системы работы по приобщению дошкольников к традиционной русской культуре, включая сотворчество педагогов и сотрудничество с родителями. Наметить направления работы.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Разработать диагностические карты и мониторинг развития детей.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Разработать модель занятия по р.н. танцу.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Создать развивающую среду для самостоятельной музыкальной деятельности детей.</w:t>
      </w:r>
    </w:p>
    <w:p w:rsidR="0035110F" w:rsidRPr="009D1892" w:rsidRDefault="0035110F" w:rsidP="0068197C">
      <w:pPr>
        <w:pStyle w:val="a3"/>
        <w:numPr>
          <w:ilvl w:val="1"/>
          <w:numId w:val="9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Определить фо</w:t>
      </w:r>
      <w:r w:rsidR="00164DEA" w:rsidRPr="009D1892">
        <w:rPr>
          <w:color w:val="000000"/>
          <w:sz w:val="32"/>
          <w:szCs w:val="32"/>
        </w:rPr>
        <w:t>рмы работы с детьми,  родителями, музыкальным  руководителем.</w:t>
      </w:r>
    </w:p>
    <w:p w:rsidR="0035110F" w:rsidRPr="009D1892" w:rsidRDefault="0035110F" w:rsidP="00164DEA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II. Практический</w:t>
      </w:r>
    </w:p>
    <w:p w:rsidR="0035110F" w:rsidRPr="009D1892" w:rsidRDefault="0035110F" w:rsidP="0068197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Мониторинг развития детей</w:t>
      </w:r>
    </w:p>
    <w:p w:rsidR="0035110F" w:rsidRPr="009D1892" w:rsidRDefault="0035110F" w:rsidP="0068197C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Анкетирование родителей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Конс</w:t>
      </w:r>
      <w:r w:rsidR="00164DEA" w:rsidRPr="009D1892">
        <w:rPr>
          <w:color w:val="000000"/>
          <w:sz w:val="32"/>
          <w:szCs w:val="32"/>
        </w:rPr>
        <w:t>ультации для педагогов «Подковки</w:t>
      </w:r>
      <w:r w:rsidRPr="009D1892">
        <w:rPr>
          <w:color w:val="000000"/>
          <w:sz w:val="32"/>
          <w:szCs w:val="32"/>
        </w:rPr>
        <w:t xml:space="preserve"> в разучивании русских народных движений», «Сценический костюм и атрибуты к танцам»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Разработка методических пособий, конспектов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Поиск фонограмм, фотографий, журналов,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lastRenderedPageBreak/>
        <w:t>Подбор литературного материала (загадок, стихов)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Разработка презентаций, мультимедийных пособий.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Составление сценария праздника, развлечений.</w:t>
      </w:r>
    </w:p>
    <w:p w:rsidR="0035110F" w:rsidRPr="009D1892" w:rsidRDefault="0035110F" w:rsidP="0068197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Подготовка атрибутов, пошив костюмов, оформление зала.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Формы работы с детьми.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Беседы с детьми об истории России, традициях, быте русского народа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Беседы с детьми об истории русского народного танца.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Знакомство с русскими народным костюмом.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Слушание русской народной музыки.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Рассматривание иллюстраций, фотографий, журналов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НОД «Русская пляска»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 xml:space="preserve">Конспект занятия по теме: </w:t>
      </w:r>
      <w:r w:rsidR="00E32DE3">
        <w:rPr>
          <w:color w:val="000000"/>
          <w:sz w:val="32"/>
          <w:szCs w:val="32"/>
        </w:rPr>
        <w:t>" Всё о русском народном танце"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Тематическое занятие на тему: « Хоровод и хороводные игры»</w:t>
      </w:r>
    </w:p>
    <w:p w:rsidR="00E32DE3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E32DE3">
        <w:rPr>
          <w:color w:val="000000"/>
          <w:sz w:val="32"/>
          <w:szCs w:val="32"/>
        </w:rPr>
        <w:t>Тематические занятия в «Горнице</w:t>
      </w:r>
    </w:p>
    <w:p w:rsidR="0035110F" w:rsidRPr="00E32DE3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E32DE3">
        <w:rPr>
          <w:color w:val="000000"/>
          <w:sz w:val="32"/>
          <w:szCs w:val="32"/>
        </w:rPr>
        <w:t>Музыкально-ритмические занятия.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Разучивание стихов, инсценировок.</w:t>
      </w:r>
    </w:p>
    <w:p w:rsidR="0035110F" w:rsidRPr="009D1892" w:rsidRDefault="0035110F" w:rsidP="0068197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Рисование «Я танцую», «Народные инструменты», «Наши праздники».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Методические приемы, используемые в работе с детьми.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lastRenderedPageBreak/>
        <w:t>Прослушивание музыки и ее анализ.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Выразительный показ движений взрослым и детьми.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 xml:space="preserve">Использование игр со словом и </w:t>
      </w:r>
      <w:proofErr w:type="spellStart"/>
      <w:r w:rsidRPr="009D1892">
        <w:rPr>
          <w:color w:val="000000"/>
          <w:sz w:val="32"/>
          <w:szCs w:val="32"/>
        </w:rPr>
        <w:t>подговорок</w:t>
      </w:r>
      <w:proofErr w:type="spellEnd"/>
      <w:r w:rsidRPr="009D1892">
        <w:rPr>
          <w:color w:val="000000"/>
          <w:sz w:val="32"/>
          <w:szCs w:val="32"/>
        </w:rPr>
        <w:t xml:space="preserve"> для выполнения танцевальных движений.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Музыкальные и подвижные игры, коммуникативные игры, творческие этюды, упражнения без музыки, игры-импровизации.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Собеседование с детьми.</w:t>
      </w:r>
    </w:p>
    <w:p w:rsidR="0035110F" w:rsidRPr="009D1892" w:rsidRDefault="0035110F" w:rsidP="0068197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Мультимедийные пособия.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III. Заключительный</w:t>
      </w:r>
    </w:p>
    <w:p w:rsidR="00E32DE3" w:rsidRDefault="0035110F" w:rsidP="0068197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E32DE3">
        <w:rPr>
          <w:color w:val="000000"/>
          <w:sz w:val="32"/>
          <w:szCs w:val="32"/>
        </w:rPr>
        <w:t xml:space="preserve">Праздники и развлечения </w:t>
      </w:r>
    </w:p>
    <w:p w:rsidR="0035110F" w:rsidRPr="00E32DE3" w:rsidRDefault="0035110F" w:rsidP="0068197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E32DE3">
        <w:rPr>
          <w:color w:val="000000"/>
          <w:sz w:val="32"/>
          <w:szCs w:val="32"/>
        </w:rPr>
        <w:t>Фотогазеты, фотовыставки</w:t>
      </w:r>
    </w:p>
    <w:p w:rsidR="0035110F" w:rsidRPr="009D1892" w:rsidRDefault="006D0645" w:rsidP="0068197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Выступление</w:t>
      </w:r>
      <w:r w:rsidR="0035110F" w:rsidRPr="009D1892">
        <w:rPr>
          <w:color w:val="000000"/>
          <w:sz w:val="32"/>
          <w:szCs w:val="32"/>
        </w:rPr>
        <w:t xml:space="preserve"> «Русский народный танец»</w:t>
      </w:r>
    </w:p>
    <w:p w:rsidR="0035110F" w:rsidRPr="00E32DE3" w:rsidRDefault="0035110F" w:rsidP="00E32DE3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Выставка рисунка «</w:t>
      </w:r>
      <w:r w:rsidR="006D0645">
        <w:rPr>
          <w:color w:val="000000"/>
          <w:sz w:val="32"/>
          <w:szCs w:val="32"/>
        </w:rPr>
        <w:t>Русский народный инструмент</w:t>
      </w:r>
      <w:r w:rsidRPr="009D1892">
        <w:rPr>
          <w:color w:val="000000"/>
          <w:sz w:val="32"/>
          <w:szCs w:val="32"/>
        </w:rPr>
        <w:t>»</w:t>
      </w:r>
    </w:p>
    <w:p w:rsidR="0035110F" w:rsidRPr="009D1892" w:rsidRDefault="0035110F" w:rsidP="009D1892">
      <w:pPr>
        <w:pStyle w:val="a3"/>
        <w:shd w:val="clear" w:color="auto" w:fill="FFFFFF"/>
        <w:spacing w:before="0" w:beforeAutospacing="0" w:after="150" w:afterAutospacing="0"/>
        <w:ind w:left="128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Результатом реализации проекта </w:t>
      </w:r>
      <w:r w:rsidRPr="009D1892">
        <w:rPr>
          <w:color w:val="000000"/>
          <w:sz w:val="32"/>
          <w:szCs w:val="32"/>
        </w:rPr>
        <w:t> </w:t>
      </w:r>
      <w:r w:rsidRPr="009D1892">
        <w:rPr>
          <w:b/>
          <w:bCs/>
          <w:color w:val="000000"/>
          <w:sz w:val="32"/>
          <w:szCs w:val="32"/>
        </w:rPr>
        <w:t>являются:</w:t>
      </w:r>
    </w:p>
    <w:p w:rsidR="0035110F" w:rsidRPr="009D1892" w:rsidRDefault="0035110F" w:rsidP="0068197C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расширение кругозора детей, их знаний, умений</w:t>
      </w:r>
      <w:r w:rsidR="009D1892">
        <w:rPr>
          <w:color w:val="000000"/>
          <w:sz w:val="32"/>
          <w:szCs w:val="32"/>
        </w:rPr>
        <w:t xml:space="preserve"> </w:t>
      </w:r>
      <w:r w:rsidRPr="009D1892">
        <w:rPr>
          <w:color w:val="000000"/>
          <w:sz w:val="32"/>
          <w:szCs w:val="32"/>
        </w:rPr>
        <w:t>(дети имеют представления о русской народной культуре, традициях, быте;</w:t>
      </w:r>
    </w:p>
    <w:p w:rsidR="0035110F" w:rsidRPr="009D1892" w:rsidRDefault="0035110F" w:rsidP="0068197C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знают народные пословицы, поговорки, загадки;</w:t>
      </w:r>
    </w:p>
    <w:p w:rsidR="0035110F" w:rsidRPr="009D1892" w:rsidRDefault="0035110F" w:rsidP="0068197C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эстетическое воспитание детей, повышение их творческой активности;</w:t>
      </w:r>
    </w:p>
    <w:p w:rsidR="0035110F" w:rsidRPr="009D1892" w:rsidRDefault="0035110F" w:rsidP="0068197C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выступления на концертах, массовых мероприятиях; праздниках;</w:t>
      </w:r>
    </w:p>
    <w:p w:rsidR="0035110F" w:rsidRPr="009D1892" w:rsidRDefault="0035110F" w:rsidP="0068197C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участие в конкурсах;</w:t>
      </w:r>
    </w:p>
    <w:p w:rsidR="0035110F" w:rsidRPr="009D1892" w:rsidRDefault="0035110F" w:rsidP="0068197C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желание заниматься в хореографических студиях нашего города.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lastRenderedPageBreak/>
        <w:t>Родители: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Имеют четкое представление о роли русского народного танца в приобщении детей к народной культуре, о его возможностях во всестороннем развитии ребенка. Принимают посильное участие в мероприятиях детского сада, исполняют роли на праздниках, оказывают помощь в пошиве костюмов. Способствуют занятиям детей в различных студиях и школах искусств нашего города.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Итоговый этап:</w:t>
      </w:r>
    </w:p>
    <w:p w:rsidR="0035110F" w:rsidRDefault="00190488" w:rsidP="00190488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="0035110F" w:rsidRPr="009D1892">
        <w:rPr>
          <w:color w:val="000000"/>
          <w:sz w:val="32"/>
          <w:szCs w:val="32"/>
        </w:rPr>
        <w:t xml:space="preserve">Анализ проекта: результаты знаний и навыков </w:t>
      </w:r>
      <w:r>
        <w:rPr>
          <w:color w:val="000000"/>
          <w:sz w:val="32"/>
          <w:szCs w:val="32"/>
        </w:rPr>
        <w:t>детей в фото и видео материалах;</w:t>
      </w:r>
    </w:p>
    <w:p w:rsidR="006D0645" w:rsidRPr="009D1892" w:rsidRDefault="006D0645" w:rsidP="00190488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Праздник « Музыкальная ярмарка».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b/>
          <w:bCs/>
          <w:color w:val="000000"/>
          <w:sz w:val="32"/>
          <w:szCs w:val="32"/>
        </w:rPr>
        <w:t>Полезные ресурсы (источники информации)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1. Захаров Р. "Радуга русского танца" Москва "Советская Россия" 1986 г.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2.Горшкова Е. В. " От жеста к танцу" Москва " Гном и Д" 2002 г.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3.Слуцкая С. Л. " Танцевальная мозаика" Москва" 2006 г.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4.Михайлова М. А." Народные праздники, игры и развлечения</w:t>
      </w:r>
      <w:proofErr w:type="gramStart"/>
      <w:r w:rsidRPr="009D1892">
        <w:rPr>
          <w:color w:val="000000"/>
          <w:sz w:val="32"/>
          <w:szCs w:val="32"/>
        </w:rPr>
        <w:t>"Я</w:t>
      </w:r>
      <w:proofErr w:type="gramEnd"/>
      <w:r w:rsidRPr="009D1892">
        <w:rPr>
          <w:color w:val="000000"/>
          <w:sz w:val="32"/>
          <w:szCs w:val="32"/>
        </w:rPr>
        <w:t>рославль "Академия развития" 2005</w:t>
      </w:r>
    </w:p>
    <w:p w:rsidR="0035110F" w:rsidRPr="009D1892" w:rsidRDefault="0035110F" w:rsidP="0068197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32"/>
          <w:szCs w:val="32"/>
        </w:rPr>
      </w:pPr>
      <w:r w:rsidRPr="009D1892">
        <w:rPr>
          <w:color w:val="000000"/>
          <w:sz w:val="32"/>
          <w:szCs w:val="32"/>
        </w:rPr>
        <w:t>5.Михайлова М. А. Воронина Н. В." Танцы, игры, упражнения для красивого движения"</w:t>
      </w:r>
    </w:p>
    <w:p w:rsidR="00A4573B" w:rsidRDefault="00A4573B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48734C" w:rsidRDefault="0048734C" w:rsidP="0048734C">
      <w:pPr>
        <w:rPr>
          <w:rFonts w:ascii="Times New Roman" w:hAnsi="Times New Roman" w:cs="Times New Roman"/>
          <w:sz w:val="32"/>
          <w:szCs w:val="32"/>
        </w:rPr>
      </w:pPr>
    </w:p>
    <w:p w:rsidR="008269B0" w:rsidRDefault="0048734C" w:rsidP="008269B0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DA4C5A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План работы по управленческом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у</w:t>
      </w:r>
      <w:r w:rsidRPr="00DA4C5A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проекту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: </w:t>
      </w:r>
      <w:r w:rsidRPr="00DA4C5A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«Вместе возвращаемся к истокам»,</w:t>
      </w:r>
    </w:p>
    <w:p w:rsidR="0048734C" w:rsidRDefault="0048734C" w:rsidP="008269B0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DA4C5A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</w:t>
      </w:r>
      <w:r w:rsidR="008269B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модуль «Музыкальная ярмарка»,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средняя группа «Радуга</w:t>
      </w:r>
      <w:r w:rsidRPr="00DA4C5A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».</w:t>
      </w:r>
    </w:p>
    <w:p w:rsidR="0048734C" w:rsidRPr="00CC6883" w:rsidRDefault="0048734C" w:rsidP="0048734C">
      <w:pPr>
        <w:pStyle w:val="a4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6883">
        <w:rPr>
          <w:rFonts w:ascii="Times New Roman" w:hAnsi="Times New Roman" w:cs="Times New Roman"/>
          <w:b/>
          <w:sz w:val="40"/>
          <w:szCs w:val="40"/>
        </w:rPr>
        <w:t>МОДУЛЬ «Русский народный ансамбль».</w:t>
      </w:r>
    </w:p>
    <w:tbl>
      <w:tblPr>
        <w:tblStyle w:val="a5"/>
        <w:tblW w:w="14957" w:type="dxa"/>
        <w:tblInd w:w="-176" w:type="dxa"/>
        <w:tblLook w:val="04A0"/>
      </w:tblPr>
      <w:tblGrid>
        <w:gridCol w:w="1487"/>
        <w:gridCol w:w="2483"/>
        <w:gridCol w:w="5033"/>
        <w:gridCol w:w="5954"/>
      </w:tblGrid>
      <w:tr w:rsidR="0048734C" w:rsidTr="00336DAD">
        <w:tc>
          <w:tcPr>
            <w:tcW w:w="1487" w:type="dxa"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9E28E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Дата</w:t>
            </w:r>
          </w:p>
        </w:tc>
        <w:tc>
          <w:tcPr>
            <w:tcW w:w="2483" w:type="dxa"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9E28E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Цель</w:t>
            </w:r>
          </w:p>
        </w:tc>
        <w:tc>
          <w:tcPr>
            <w:tcW w:w="5033" w:type="dxa"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9E28E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Мероприятия</w:t>
            </w:r>
          </w:p>
        </w:tc>
        <w:tc>
          <w:tcPr>
            <w:tcW w:w="5954" w:type="dxa"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Предполагаемый результат</w:t>
            </w:r>
          </w:p>
        </w:tc>
      </w:tr>
      <w:tr w:rsidR="0048734C" w:rsidTr="00336DAD">
        <w:trPr>
          <w:trHeight w:val="1014"/>
        </w:trPr>
        <w:tc>
          <w:tcPr>
            <w:tcW w:w="1487" w:type="dxa"/>
            <w:vMerge w:val="restart"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Октябрь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Ноябрь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Декабрь</w:t>
            </w:r>
          </w:p>
        </w:tc>
        <w:tc>
          <w:tcPr>
            <w:tcW w:w="2483" w:type="dxa"/>
            <w:vMerge w:val="restart"/>
          </w:tcPr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понятием «Русский народный ансамбль»,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группового ансамбля «».</w:t>
            </w:r>
          </w:p>
        </w:tc>
        <w:tc>
          <w:tcPr>
            <w:tcW w:w="5033" w:type="dxa"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Круглый стол «Музыкальная ярмарка, как организовать?» </w:t>
            </w:r>
            <w:r w:rsidRPr="00C050D3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1</w:t>
            </w:r>
          </w:p>
        </w:tc>
        <w:tc>
          <w:tcPr>
            <w:tcW w:w="5954" w:type="dxa"/>
            <w:vMerge w:val="restart"/>
          </w:tcPr>
          <w:p w:rsidR="0048734C" w:rsidRDefault="0048734C" w:rsidP="00336DAD">
            <w:pPr>
              <w:pStyle w:val="a4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Родители с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овместно с педагогами подготовили </w:t>
            </w:r>
            <w:r w:rsidRPr="0007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план мероприятий по модулю «Музыкальная ярмарка».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431" cy="550984"/>
                  <wp:effectExtent l="0" t="0" r="5080" b="1905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Оформлены русские народные музыкальные инструменты (ложка, свистулька). Дети ознакомлены с историей их создания.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 группового народного ансамбля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Россияночка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ознакомились с различными видами русской народной песни.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Познакомились с историей создания русского народного костюма (рисовали узоры на платье).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noProof/>
                <w:lang w:eastAsia="ru-RU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3" w:type="dxa"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познавательное развлечение «Покровские посиделки»</w:t>
            </w:r>
            <w:r w:rsidRPr="00C050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2</w:t>
            </w:r>
          </w:p>
        </w:tc>
        <w:tc>
          <w:tcPr>
            <w:tcW w:w="5954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noProof/>
                <w:lang w:eastAsia="ru-RU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3" w:type="dxa"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«В гости к ремесленнику» </w:t>
            </w:r>
            <w:r w:rsidRPr="00C050D3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3</w:t>
            </w:r>
          </w:p>
        </w:tc>
        <w:tc>
          <w:tcPr>
            <w:tcW w:w="5954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33" w:type="dxa"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 «Бабушки Агафьи «Роспись деревянных ложек и свистулек.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риложние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</w:t>
            </w:r>
          </w:p>
        </w:tc>
        <w:tc>
          <w:tcPr>
            <w:tcW w:w="5954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Tr="00336DAD">
        <w:trPr>
          <w:trHeight w:val="976"/>
        </w:trPr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33" w:type="dxa"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вечер «Ложкари»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</w:p>
        </w:tc>
        <w:tc>
          <w:tcPr>
            <w:tcW w:w="5954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Pr="0054679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3" w:type="dxa"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«Русский народный ансамбль»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см.приложение 6</w:t>
            </w:r>
          </w:p>
        </w:tc>
        <w:tc>
          <w:tcPr>
            <w:tcW w:w="5954" w:type="dxa"/>
            <w:vMerge/>
          </w:tcPr>
          <w:p w:rsidR="0048734C" w:rsidRPr="009E28E7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3" w:type="dxa"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 « В горнице у Агафьи».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иложение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7</w:t>
            </w:r>
          </w:p>
        </w:tc>
        <w:tc>
          <w:tcPr>
            <w:tcW w:w="5954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Tr="00336DAD">
        <w:tc>
          <w:tcPr>
            <w:tcW w:w="1487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48734C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3" w:type="dxa"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Посиделки «В дружном хороводе».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8</w:t>
            </w: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48734C" w:rsidRDefault="0048734C" w:rsidP="00336DA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734C" w:rsidRPr="00297DDD" w:rsidRDefault="0048734C" w:rsidP="0048734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8734C" w:rsidRPr="00CC6883" w:rsidRDefault="008269B0" w:rsidP="0048734C">
      <w:pPr>
        <w:pStyle w:val="a4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МОДУЛЬ  «Ярмарочные развлечения</w:t>
      </w:r>
      <w:r w:rsidR="0048734C" w:rsidRPr="00CC6883">
        <w:rPr>
          <w:rFonts w:ascii="Times New Roman" w:hAnsi="Times New Roman" w:cs="Times New Roman"/>
          <w:b/>
          <w:sz w:val="40"/>
          <w:szCs w:val="40"/>
        </w:rPr>
        <w:t>».</w:t>
      </w:r>
    </w:p>
    <w:p w:rsidR="0048734C" w:rsidRPr="00CF442A" w:rsidRDefault="0048734C" w:rsidP="0048734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885" w:type="dxa"/>
        <w:tblInd w:w="-176" w:type="dxa"/>
        <w:tblLook w:val="04A0"/>
      </w:tblPr>
      <w:tblGrid>
        <w:gridCol w:w="1493"/>
        <w:gridCol w:w="3433"/>
        <w:gridCol w:w="4430"/>
        <w:gridCol w:w="5529"/>
      </w:tblGrid>
      <w:tr w:rsidR="0048734C" w:rsidRPr="00CF442A" w:rsidTr="00336DAD">
        <w:tc>
          <w:tcPr>
            <w:tcW w:w="1493" w:type="dxa"/>
          </w:tcPr>
          <w:p w:rsidR="0048734C" w:rsidRPr="00CF442A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Дата</w:t>
            </w:r>
          </w:p>
        </w:tc>
        <w:tc>
          <w:tcPr>
            <w:tcW w:w="3433" w:type="dxa"/>
          </w:tcPr>
          <w:p w:rsidR="0048734C" w:rsidRPr="00CF442A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Цель</w:t>
            </w: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Мероприятие</w:t>
            </w:r>
          </w:p>
        </w:tc>
        <w:tc>
          <w:tcPr>
            <w:tcW w:w="5529" w:type="dxa"/>
          </w:tcPr>
          <w:p w:rsidR="0048734C" w:rsidRPr="00CF442A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Предполагаемый результат</w:t>
            </w:r>
          </w:p>
        </w:tc>
      </w:tr>
      <w:tr w:rsidR="0048734C" w:rsidRPr="00CF442A" w:rsidTr="00336DAD">
        <w:tc>
          <w:tcPr>
            <w:tcW w:w="1493" w:type="dxa"/>
            <w:vMerge w:val="restart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 w:val="restart"/>
          </w:tcPr>
          <w:p w:rsidR="0048734C" w:rsidRPr="00CF442A" w:rsidRDefault="00EC7D44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традиции проведения ярма</w:t>
            </w:r>
            <w:r w:rsidR="0048734C" w:rsidRPr="00CF442A">
              <w:rPr>
                <w:rFonts w:ascii="Times New Roman" w:hAnsi="Times New Roman" w:cs="Times New Roman"/>
                <w:sz w:val="28"/>
                <w:szCs w:val="28"/>
              </w:rPr>
              <w:t>рочных дней.</w:t>
            </w: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Игра – путешествие «Назад в прошлое» 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 приложение 9</w:t>
            </w:r>
          </w:p>
        </w:tc>
        <w:tc>
          <w:tcPr>
            <w:tcW w:w="5529" w:type="dxa"/>
            <w:vMerge w:val="restart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Дети познакомятся с понятие «Ярмарка», окунуться в атмосферу организации ярмарки на Руси.</w:t>
            </w:r>
          </w:p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5431" cy="550984"/>
                  <wp:effectExtent l="0" t="0" r="5080" b="190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Знакомство, разучивание ярмарочных песен «Здравствуй ярмарка», «Небывальщина», «Хороводная», «</w:t>
            </w:r>
            <w:proofErr w:type="gramStart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 кузнице»</w:t>
            </w:r>
          </w:p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34C" w:rsidRPr="00CF442A" w:rsidRDefault="0048734C" w:rsidP="00336DAD">
            <w:pPr>
              <w:pStyle w:val="a4"/>
              <w:ind w:left="0"/>
              <w:rPr>
                <w:noProof/>
                <w:sz w:val="28"/>
                <w:szCs w:val="28"/>
                <w:lang w:eastAsia="ru-RU"/>
              </w:rPr>
            </w:pPr>
            <w:r w:rsidRPr="00CF442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5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и разучивание </w:t>
            </w:r>
            <w:proofErr w:type="spellStart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ярморочных</w:t>
            </w:r>
            <w:proofErr w:type="spellEnd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 игр: игра – танец «Веселый хоровод», «Золотые ворота», «Горшок».</w:t>
            </w:r>
          </w:p>
        </w:tc>
      </w:tr>
      <w:tr w:rsidR="0048734C" w:rsidRPr="00CF442A" w:rsidTr="00336DAD">
        <w:tc>
          <w:tcPr>
            <w:tcW w:w="149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48734C" w:rsidRPr="00CF442A" w:rsidRDefault="0048734C" w:rsidP="00336D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НОД (лепка) «Ярмарочные товары»</w:t>
            </w:r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10</w:t>
            </w:r>
          </w:p>
        </w:tc>
        <w:tc>
          <w:tcPr>
            <w:tcW w:w="5529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34C" w:rsidRPr="00CF442A" w:rsidTr="00336DAD">
        <w:tc>
          <w:tcPr>
            <w:tcW w:w="149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Беседа о тр</w:t>
            </w:r>
            <w:r w:rsidR="00EC7D44">
              <w:rPr>
                <w:rFonts w:ascii="Times New Roman" w:hAnsi="Times New Roman" w:cs="Times New Roman"/>
                <w:sz w:val="28"/>
                <w:szCs w:val="28"/>
              </w:rPr>
              <w:t>адициях  обычаях проведения ярма</w:t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рочных дней</w:t>
            </w:r>
          </w:p>
        </w:tc>
        <w:tc>
          <w:tcPr>
            <w:tcW w:w="5529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34C" w:rsidRPr="00CF442A" w:rsidTr="00336DAD">
        <w:tc>
          <w:tcPr>
            <w:tcW w:w="149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НОД (рисование) «Русская </w:t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ярмарка»</w:t>
            </w:r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11</w:t>
            </w:r>
          </w:p>
        </w:tc>
        <w:tc>
          <w:tcPr>
            <w:tcW w:w="5529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34C" w:rsidRPr="00CF442A" w:rsidTr="00336DAD">
        <w:tc>
          <w:tcPr>
            <w:tcW w:w="149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развлечение «Ярма</w:t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рочные песни» 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 приложение 12</w:t>
            </w:r>
          </w:p>
        </w:tc>
        <w:tc>
          <w:tcPr>
            <w:tcW w:w="5529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34C" w:rsidRPr="00CF442A" w:rsidTr="00336DAD">
        <w:trPr>
          <w:trHeight w:val="1850"/>
        </w:trPr>
        <w:tc>
          <w:tcPr>
            <w:tcW w:w="149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(хороводные игры) «Как на нашей ярмарке - игры да веселье» 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 приложение 13</w:t>
            </w:r>
          </w:p>
        </w:tc>
        <w:tc>
          <w:tcPr>
            <w:tcW w:w="5529" w:type="dxa"/>
            <w:vMerge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34C" w:rsidRPr="00CF442A" w:rsidTr="00336DAD">
        <w:trPr>
          <w:trHeight w:val="2229"/>
        </w:trPr>
        <w:tc>
          <w:tcPr>
            <w:tcW w:w="1493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433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целостного представления о ярма</w:t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рочных гуляниях на Руси.</w:t>
            </w:r>
          </w:p>
        </w:tc>
        <w:tc>
          <w:tcPr>
            <w:tcW w:w="4430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Музыкальный праздник с выступление ансамбля «</w:t>
            </w:r>
            <w:proofErr w:type="spellStart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Россияночка</w:t>
            </w:r>
            <w:proofErr w:type="spellEnd"/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</w:t>
            </w:r>
            <w:proofErr w:type="gramStart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.п</w:t>
            </w:r>
            <w:proofErr w:type="gramEnd"/>
            <w:r w:rsidRPr="00CF442A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14</w:t>
            </w:r>
          </w:p>
        </w:tc>
        <w:tc>
          <w:tcPr>
            <w:tcW w:w="5529" w:type="dxa"/>
          </w:tcPr>
          <w:p w:rsidR="0048734C" w:rsidRPr="00CF442A" w:rsidRDefault="0048734C" w:rsidP="00336D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442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31" cy="550984"/>
                  <wp:effectExtent l="0" t="0" r="5080" b="1905"/>
                  <wp:docPr id="6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2" cy="55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42A">
              <w:rPr>
                <w:rFonts w:ascii="Times New Roman" w:hAnsi="Times New Roman" w:cs="Times New Roman"/>
                <w:sz w:val="28"/>
                <w:szCs w:val="28"/>
              </w:rPr>
              <w:t>Организованно большое музыкальное мероприятие «Музыкальная ярмарка»</w:t>
            </w:r>
          </w:p>
        </w:tc>
      </w:tr>
    </w:tbl>
    <w:p w:rsidR="0048734C" w:rsidRPr="009D1892" w:rsidRDefault="0048734C" w:rsidP="0068197C">
      <w:pPr>
        <w:ind w:firstLine="567"/>
        <w:rPr>
          <w:rFonts w:ascii="Times New Roman" w:hAnsi="Times New Roman" w:cs="Times New Roman"/>
          <w:sz w:val="32"/>
          <w:szCs w:val="32"/>
        </w:rPr>
      </w:pPr>
    </w:p>
    <w:sectPr w:rsidR="0048734C" w:rsidRPr="009D1892" w:rsidSect="0048734C">
      <w:pgSz w:w="16838" w:h="11906" w:orient="landscape"/>
      <w:pgMar w:top="850" w:right="1134" w:bottom="993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201"/>
    <w:multiLevelType w:val="multilevel"/>
    <w:tmpl w:val="89C0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63F1"/>
    <w:multiLevelType w:val="multilevel"/>
    <w:tmpl w:val="D802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738C0"/>
    <w:multiLevelType w:val="multilevel"/>
    <w:tmpl w:val="D4F0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2A07E7"/>
    <w:multiLevelType w:val="multilevel"/>
    <w:tmpl w:val="A5B4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FC1181"/>
    <w:multiLevelType w:val="hybridMultilevel"/>
    <w:tmpl w:val="C3C61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B2E96"/>
    <w:multiLevelType w:val="multilevel"/>
    <w:tmpl w:val="D064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181EEB"/>
    <w:multiLevelType w:val="multilevel"/>
    <w:tmpl w:val="8F5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9435EA"/>
    <w:multiLevelType w:val="multilevel"/>
    <w:tmpl w:val="0A32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D7BAA"/>
    <w:multiLevelType w:val="multilevel"/>
    <w:tmpl w:val="ECA0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3E369E"/>
    <w:multiLevelType w:val="multilevel"/>
    <w:tmpl w:val="2288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745573"/>
    <w:multiLevelType w:val="multilevel"/>
    <w:tmpl w:val="AC107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C101CF"/>
    <w:multiLevelType w:val="multilevel"/>
    <w:tmpl w:val="31A8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5571E2"/>
    <w:multiLevelType w:val="multilevel"/>
    <w:tmpl w:val="8F24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0273D9"/>
    <w:multiLevelType w:val="multilevel"/>
    <w:tmpl w:val="269E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1247EB"/>
    <w:multiLevelType w:val="multilevel"/>
    <w:tmpl w:val="69DEF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6D7291"/>
    <w:multiLevelType w:val="multilevel"/>
    <w:tmpl w:val="DBFE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6505AF"/>
    <w:multiLevelType w:val="multilevel"/>
    <w:tmpl w:val="86A8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E747DB"/>
    <w:multiLevelType w:val="multilevel"/>
    <w:tmpl w:val="9F72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15"/>
  </w:num>
  <w:num w:numId="5">
    <w:abstractNumId w:val="11"/>
  </w:num>
  <w:num w:numId="6">
    <w:abstractNumId w:val="8"/>
  </w:num>
  <w:num w:numId="7">
    <w:abstractNumId w:val="6"/>
  </w:num>
  <w:num w:numId="8">
    <w:abstractNumId w:val="9"/>
  </w:num>
  <w:num w:numId="9">
    <w:abstractNumId w:val="5"/>
  </w:num>
  <w:num w:numId="10">
    <w:abstractNumId w:val="17"/>
  </w:num>
  <w:num w:numId="11">
    <w:abstractNumId w:val="2"/>
  </w:num>
  <w:num w:numId="12">
    <w:abstractNumId w:val="3"/>
  </w:num>
  <w:num w:numId="13">
    <w:abstractNumId w:val="7"/>
  </w:num>
  <w:num w:numId="14">
    <w:abstractNumId w:val="1"/>
  </w:num>
  <w:num w:numId="15">
    <w:abstractNumId w:val="16"/>
  </w:num>
  <w:num w:numId="16">
    <w:abstractNumId w:val="13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6B09"/>
    <w:rsid w:val="00164DEA"/>
    <w:rsid w:val="00180E9D"/>
    <w:rsid w:val="00190488"/>
    <w:rsid w:val="001F2795"/>
    <w:rsid w:val="00265D2C"/>
    <w:rsid w:val="0035110F"/>
    <w:rsid w:val="0048734C"/>
    <w:rsid w:val="00535F4A"/>
    <w:rsid w:val="00590F8A"/>
    <w:rsid w:val="00634598"/>
    <w:rsid w:val="0068197C"/>
    <w:rsid w:val="006D0645"/>
    <w:rsid w:val="00730FD7"/>
    <w:rsid w:val="007C5544"/>
    <w:rsid w:val="008269B0"/>
    <w:rsid w:val="00960C77"/>
    <w:rsid w:val="009B13D7"/>
    <w:rsid w:val="009D1892"/>
    <w:rsid w:val="00A4573B"/>
    <w:rsid w:val="00CB2A16"/>
    <w:rsid w:val="00CC276D"/>
    <w:rsid w:val="00D05686"/>
    <w:rsid w:val="00D74DEF"/>
    <w:rsid w:val="00DB59D5"/>
    <w:rsid w:val="00E32DE3"/>
    <w:rsid w:val="00EC7D44"/>
    <w:rsid w:val="00F9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734C"/>
    <w:pPr>
      <w:ind w:left="720"/>
      <w:contextualSpacing/>
    </w:pPr>
  </w:style>
  <w:style w:type="table" w:styleId="a5">
    <w:name w:val="Table Grid"/>
    <w:basedOn w:val="a1"/>
    <w:uiPriority w:val="59"/>
    <w:rsid w:val="00487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8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Бурель</dc:creator>
  <cp:lastModifiedBy>Админ</cp:lastModifiedBy>
  <cp:revision>5</cp:revision>
  <dcterms:created xsi:type="dcterms:W3CDTF">2024-10-09T04:20:00Z</dcterms:created>
  <dcterms:modified xsi:type="dcterms:W3CDTF">2024-10-09T06:26:00Z</dcterms:modified>
</cp:coreProperties>
</file>